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D91DCB" w14:textId="77777777" w:rsidR="00136AF2" w:rsidRPr="004D2302" w:rsidRDefault="009D1670" w:rsidP="00136AF2">
      <w:pPr>
        <w:suppressAutoHyphens w:val="0"/>
        <w:spacing w:after="240"/>
        <w:rPr>
          <w:rFonts w:ascii="Candara" w:eastAsia="Courier New" w:hAnsi="Candara" w:cs="MyriadPro-Regular"/>
          <w:b/>
          <w:kern w:val="0"/>
          <w:sz w:val="36"/>
          <w:szCs w:val="36"/>
        </w:rPr>
      </w:pPr>
      <w:r w:rsidRPr="004D2302">
        <w:rPr>
          <w:noProof/>
        </w:rPr>
        <w:drawing>
          <wp:anchor distT="0" distB="0" distL="114300" distR="114300" simplePos="0" relativeHeight="251658240" behindDoc="1" locked="0" layoutInCell="1" allowOverlap="1" wp14:anchorId="2CF14474" wp14:editId="3EDBCE90">
            <wp:simplePos x="0" y="0"/>
            <wp:positionH relativeFrom="column">
              <wp:posOffset>-293370</wp:posOffset>
            </wp:positionH>
            <wp:positionV relativeFrom="paragraph">
              <wp:posOffset>4445</wp:posOffset>
            </wp:positionV>
            <wp:extent cx="6590665" cy="4393565"/>
            <wp:effectExtent l="0" t="0" r="0" b="0"/>
            <wp:wrapNone/>
            <wp:docPr id="26" name="Рисунок 3" descr="\\fs\Free\Исаева Н.Д\Отдел Гулина К.А\Интернет-конференции\2017\Сборник докладов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fs\Free\Исаева Н.Д\Отдел Гулина К.А\Интернет-конференции\2017\Сборник докладов\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58DA80" w14:textId="77777777" w:rsidR="00136AF2" w:rsidRPr="004D2302" w:rsidRDefault="00136AF2" w:rsidP="00136AF2">
      <w:pPr>
        <w:suppressAutoHyphens w:val="0"/>
        <w:spacing w:after="240"/>
        <w:jc w:val="center"/>
        <w:rPr>
          <w:rFonts w:ascii="Candara" w:eastAsia="Courier New" w:hAnsi="Candara" w:cs="MyriadPro-Regular"/>
          <w:b/>
          <w:kern w:val="0"/>
          <w:sz w:val="36"/>
          <w:szCs w:val="36"/>
        </w:rPr>
      </w:pPr>
    </w:p>
    <w:p w14:paraId="15C32D9B" w14:textId="77777777" w:rsidR="00136AF2" w:rsidRPr="004D2302" w:rsidRDefault="00136AF2" w:rsidP="00136AF2">
      <w:pPr>
        <w:suppressAutoHyphens w:val="0"/>
        <w:spacing w:after="240"/>
        <w:rPr>
          <w:rFonts w:ascii="Candara" w:eastAsia="Courier New" w:hAnsi="Candara" w:cs="MyriadPro-Regular"/>
          <w:kern w:val="0"/>
          <w:sz w:val="36"/>
          <w:szCs w:val="36"/>
        </w:rPr>
      </w:pPr>
    </w:p>
    <w:p w14:paraId="7BB94342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0D5644C6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419914E7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28C3CBDE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7A70D757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560220B0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2AACD1FC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4300866A" w14:textId="77777777" w:rsidR="00136AF2" w:rsidRPr="004D230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0631707F" w14:textId="77777777" w:rsidR="00136AF2" w:rsidRPr="004D2302" w:rsidRDefault="00136AF2" w:rsidP="006A0FDB">
      <w:pPr>
        <w:suppressAutoHyphens w:val="0"/>
        <w:spacing w:line="300" w:lineRule="auto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31B55F66" w14:textId="77777777" w:rsidR="00136AF2" w:rsidRDefault="00136AF2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1619ACCA" w14:textId="77777777" w:rsidR="0058267A" w:rsidRPr="004D2302" w:rsidRDefault="0058267A" w:rsidP="00136AF2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40"/>
          <w:szCs w:val="32"/>
        </w:rPr>
      </w:pPr>
    </w:p>
    <w:p w14:paraId="720687F6" w14:textId="77777777" w:rsidR="00136AF2" w:rsidRPr="004D2302" w:rsidRDefault="004D2302" w:rsidP="0058267A">
      <w:pPr>
        <w:suppressAutoHyphens w:val="0"/>
        <w:spacing w:line="300" w:lineRule="auto"/>
        <w:jc w:val="center"/>
        <w:rPr>
          <w:rFonts w:ascii="Georgia" w:eastAsia="Courier New" w:hAnsi="Georgia"/>
          <w:b/>
          <w:color w:val="000000"/>
          <w:kern w:val="0"/>
          <w:sz w:val="36"/>
          <w:szCs w:val="36"/>
        </w:rPr>
      </w:pPr>
      <w:r w:rsidRPr="004D2302">
        <w:rPr>
          <w:rFonts w:ascii="Times New Roman" w:eastAsia="Courier New" w:hAnsi="Times New Roman"/>
          <w:b/>
          <w:color w:val="000000"/>
          <w:kern w:val="0"/>
          <w:sz w:val="40"/>
          <w:szCs w:val="36"/>
        </w:rPr>
        <w:t>V</w:t>
      </w:r>
      <w:r w:rsidR="009E6025">
        <w:rPr>
          <w:rFonts w:ascii="Georgia" w:eastAsia="Courier New" w:hAnsi="Georgia"/>
          <w:b/>
          <w:color w:val="000000"/>
          <w:kern w:val="0"/>
          <w:sz w:val="36"/>
          <w:szCs w:val="36"/>
        </w:rPr>
        <w:t xml:space="preserve"> Международная</w:t>
      </w:r>
      <w:r w:rsidR="00136AF2" w:rsidRPr="004D2302">
        <w:rPr>
          <w:rFonts w:ascii="Georgia" w:eastAsia="Courier New" w:hAnsi="Georgia"/>
          <w:b/>
          <w:color w:val="000000"/>
          <w:kern w:val="0"/>
          <w:sz w:val="36"/>
          <w:szCs w:val="36"/>
        </w:rPr>
        <w:t xml:space="preserve"> научная </w:t>
      </w:r>
      <w:r w:rsidR="0058267A">
        <w:rPr>
          <w:rFonts w:ascii="Georgia" w:eastAsia="Courier New" w:hAnsi="Georgia"/>
          <w:b/>
          <w:color w:val="000000"/>
          <w:kern w:val="0"/>
          <w:sz w:val="36"/>
          <w:szCs w:val="36"/>
        </w:rPr>
        <w:t xml:space="preserve">интернет-конференция </w:t>
      </w:r>
      <w:r w:rsidR="00136AF2" w:rsidRPr="004D2302">
        <w:rPr>
          <w:rFonts w:ascii="Georgia" w:eastAsia="Courier New" w:hAnsi="Georgia"/>
          <w:b/>
          <w:color w:val="000000"/>
          <w:kern w:val="0"/>
          <w:sz w:val="36"/>
          <w:szCs w:val="36"/>
        </w:rPr>
        <w:t>«</w:t>
      </w:r>
      <w:r w:rsidR="0058267A">
        <w:rPr>
          <w:rFonts w:ascii="Georgia" w:eastAsia="Courier New" w:hAnsi="Georgia"/>
          <w:b/>
          <w:color w:val="000000"/>
          <w:kern w:val="0"/>
          <w:sz w:val="36"/>
          <w:szCs w:val="36"/>
        </w:rPr>
        <w:t xml:space="preserve">Проблемы и перспективы развития </w:t>
      </w:r>
      <w:r w:rsidR="00136AF2" w:rsidRPr="004D2302">
        <w:rPr>
          <w:rFonts w:ascii="Georgia" w:eastAsia="Courier New" w:hAnsi="Georgia"/>
          <w:b/>
          <w:color w:val="000000"/>
          <w:kern w:val="0"/>
          <w:sz w:val="36"/>
          <w:szCs w:val="36"/>
        </w:rPr>
        <w:t>научно-технологического пространства»</w:t>
      </w:r>
    </w:p>
    <w:p w14:paraId="7F9AEC9D" w14:textId="77777777" w:rsidR="006A0FDB" w:rsidRPr="004D2302" w:rsidRDefault="006A0FDB" w:rsidP="00136AF2">
      <w:pPr>
        <w:suppressAutoHyphens w:val="0"/>
        <w:spacing w:line="276" w:lineRule="auto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757433CD" w14:textId="77777777" w:rsidR="006A0FDB" w:rsidRDefault="006A0FDB" w:rsidP="00136AF2">
      <w:pPr>
        <w:suppressAutoHyphens w:val="0"/>
        <w:spacing w:line="276" w:lineRule="auto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05F4278D" w14:textId="77777777" w:rsidR="0068746D" w:rsidRDefault="0068746D" w:rsidP="00136AF2">
      <w:pPr>
        <w:suppressAutoHyphens w:val="0"/>
        <w:spacing w:line="276" w:lineRule="auto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029E0B3E" w14:textId="77777777" w:rsidR="0068746D" w:rsidRDefault="0068746D" w:rsidP="00136AF2">
      <w:pPr>
        <w:suppressAutoHyphens w:val="0"/>
        <w:spacing w:line="276" w:lineRule="auto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0421F3C9" w14:textId="77777777" w:rsidR="0068746D" w:rsidRDefault="0068746D" w:rsidP="00136AF2">
      <w:pPr>
        <w:suppressAutoHyphens w:val="0"/>
        <w:spacing w:line="276" w:lineRule="auto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25922A95" w14:textId="77777777" w:rsidR="006A0FDB" w:rsidRDefault="006A0FDB" w:rsidP="00136AF2">
      <w:pPr>
        <w:suppressAutoHyphens w:val="0"/>
        <w:jc w:val="center"/>
        <w:rPr>
          <w:rFonts w:ascii="Candara" w:eastAsia="Courier New" w:hAnsi="Candara"/>
          <w:b/>
          <w:noProof/>
          <w:color w:val="000000"/>
          <w:kern w:val="0"/>
          <w:sz w:val="32"/>
          <w:szCs w:val="32"/>
        </w:rPr>
      </w:pPr>
    </w:p>
    <w:p w14:paraId="73786850" w14:textId="77777777" w:rsidR="006A0FDB" w:rsidRPr="0068746D" w:rsidRDefault="009E6025" w:rsidP="00645A31">
      <w:pPr>
        <w:suppressAutoHyphens w:val="0"/>
        <w:jc w:val="center"/>
        <w:rPr>
          <w:rFonts w:ascii="Candara" w:eastAsia="Courier New" w:hAnsi="Candara" w:cs="MyriadPro-Regular"/>
          <w:b/>
          <w:color w:val="FF0000"/>
          <w:kern w:val="0"/>
          <w:sz w:val="39"/>
          <w:szCs w:val="39"/>
        </w:rPr>
      </w:pPr>
      <w:r>
        <w:rPr>
          <w:rFonts w:ascii="Georgia" w:eastAsia="Courier New" w:hAnsi="Georgia" w:cs="MyriadPro-Regular"/>
          <w:b/>
          <w:kern w:val="0"/>
          <w:sz w:val="28"/>
          <w:szCs w:val="28"/>
        </w:rPr>
        <w:t>21-25</w:t>
      </w:r>
      <w:r w:rsidR="0068746D" w:rsidRPr="0068746D">
        <w:rPr>
          <w:rFonts w:ascii="Georgia" w:eastAsia="Courier New" w:hAnsi="Georgia" w:cs="MyriadPro-Regular"/>
          <w:b/>
          <w:kern w:val="0"/>
          <w:sz w:val="28"/>
          <w:szCs w:val="28"/>
        </w:rPr>
        <w:t xml:space="preserve"> июня 2021</w:t>
      </w:r>
      <w:r w:rsidR="00136AF2" w:rsidRPr="0068746D">
        <w:rPr>
          <w:rFonts w:ascii="Georgia" w:eastAsia="Courier New" w:hAnsi="Georgia" w:cs="MyriadPro-Regular"/>
          <w:b/>
          <w:kern w:val="0"/>
          <w:sz w:val="28"/>
          <w:szCs w:val="28"/>
        </w:rPr>
        <w:t xml:space="preserve"> года</w:t>
      </w:r>
    </w:p>
    <w:p w14:paraId="738CC909" w14:textId="77777777" w:rsidR="00AE6C7A" w:rsidRDefault="00AE6C7A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8"/>
          <w:szCs w:val="28"/>
        </w:rPr>
      </w:pPr>
    </w:p>
    <w:p w14:paraId="30776558" w14:textId="77777777" w:rsidR="00AE6C7A" w:rsidRDefault="00AE6C7A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8"/>
          <w:szCs w:val="28"/>
        </w:rPr>
      </w:pPr>
    </w:p>
    <w:p w14:paraId="5E5AB379" w14:textId="77777777" w:rsidR="00AE6C7A" w:rsidRDefault="00AE6C7A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8"/>
          <w:szCs w:val="28"/>
        </w:rPr>
      </w:pPr>
    </w:p>
    <w:p w14:paraId="6D46BFFB" w14:textId="6F77B4A9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8"/>
          <w:szCs w:val="28"/>
        </w:rPr>
      </w:pPr>
      <w:bookmarkStart w:id="0" w:name="_GoBack"/>
      <w:bookmarkEnd w:id="0"/>
      <w:r w:rsidRPr="004D2302">
        <w:rPr>
          <w:rFonts w:ascii="Georgia" w:eastAsia="Times New Roman" w:hAnsi="Georgia" w:cs="Arial"/>
          <w:kern w:val="0"/>
          <w:sz w:val="28"/>
          <w:szCs w:val="28"/>
        </w:rPr>
        <w:lastRenderedPageBreak/>
        <w:t>Уважаемые коллеги!</w:t>
      </w:r>
    </w:p>
    <w:p w14:paraId="4E3FEC9B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4"/>
        </w:rPr>
      </w:pPr>
    </w:p>
    <w:p w14:paraId="0564C9DC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>ФЕДЕРАЛЬНОЕ ГОСУДАРСТВЕННОЕ БЮДЖЕТНОЕ УЧРЕЖДЕНИЕ НАУКИ</w:t>
      </w:r>
    </w:p>
    <w:p w14:paraId="06A09E58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>«ВОЛОГОДСКИЙ НАУЧНЫЙ ЦЕНТР РОССИЙСКОЙ АКАДЕМИИ НАУК»</w:t>
      </w:r>
    </w:p>
    <w:p w14:paraId="5AE749E5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/>
          <w:i/>
          <w:iCs/>
          <w:kern w:val="0"/>
          <w:sz w:val="24"/>
        </w:rPr>
      </w:pPr>
      <w:r w:rsidRPr="004D2302">
        <w:rPr>
          <w:rFonts w:ascii="Georgia" w:eastAsia="Times New Roman" w:hAnsi="Georgia"/>
          <w:i/>
          <w:iCs/>
          <w:kern w:val="0"/>
          <w:sz w:val="24"/>
        </w:rPr>
        <w:t>приглашает</w:t>
      </w:r>
      <w:r w:rsidRPr="004D2302">
        <w:rPr>
          <w:rFonts w:ascii="Georgia" w:eastAsia="Times New Roman" w:hAnsi="Georgia" w:cs="Arial"/>
          <w:i/>
          <w:iCs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i/>
          <w:iCs/>
          <w:kern w:val="0"/>
          <w:sz w:val="24"/>
        </w:rPr>
        <w:t>к</w:t>
      </w:r>
      <w:r w:rsidRPr="004D2302">
        <w:rPr>
          <w:rFonts w:ascii="Georgia" w:eastAsia="Times New Roman" w:hAnsi="Georgia" w:cs="Arial"/>
          <w:i/>
          <w:iCs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i/>
          <w:iCs/>
          <w:kern w:val="0"/>
          <w:sz w:val="24"/>
        </w:rPr>
        <w:t>участию</w:t>
      </w:r>
      <w:r w:rsidRPr="004D2302">
        <w:rPr>
          <w:rFonts w:ascii="Georgia" w:eastAsia="Times New Roman" w:hAnsi="Georgia" w:cs="Arial"/>
          <w:i/>
          <w:iCs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i/>
          <w:iCs/>
          <w:kern w:val="0"/>
          <w:sz w:val="24"/>
        </w:rPr>
        <w:t xml:space="preserve">в </w:t>
      </w:r>
    </w:p>
    <w:p w14:paraId="760AAB4F" w14:textId="77777777" w:rsidR="00136AF2" w:rsidRPr="004D2302" w:rsidRDefault="004D230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/>
          <w:b/>
          <w:bCs/>
          <w:spacing w:val="-3"/>
          <w:kern w:val="0"/>
          <w:sz w:val="24"/>
        </w:rPr>
      </w:pPr>
      <w:r w:rsidRPr="004D2302">
        <w:rPr>
          <w:rFonts w:ascii="Georgia" w:eastAsia="Times New Roman" w:hAnsi="Georgia"/>
          <w:b/>
          <w:iCs/>
          <w:kern w:val="0"/>
          <w:sz w:val="24"/>
        </w:rPr>
        <w:t xml:space="preserve">V </w:t>
      </w:r>
      <w:r w:rsidR="0058267A">
        <w:rPr>
          <w:rFonts w:ascii="Georgia" w:eastAsia="Times New Roman" w:hAnsi="Georgia"/>
          <w:b/>
          <w:iCs/>
          <w:kern w:val="0"/>
          <w:sz w:val="24"/>
        </w:rPr>
        <w:t>МЕЖДУНАРОДНОЙ</w:t>
      </w:r>
      <w:r w:rsidR="00136AF2" w:rsidRPr="004D2302">
        <w:rPr>
          <w:rFonts w:ascii="Georgia" w:eastAsia="Times New Roman" w:hAnsi="Georgia"/>
          <w:b/>
          <w:iCs/>
          <w:kern w:val="0"/>
          <w:sz w:val="24"/>
        </w:rPr>
        <w:t xml:space="preserve"> НАУЧНОЙ</w:t>
      </w:r>
      <w:r w:rsidR="00136AF2" w:rsidRPr="004D2302">
        <w:rPr>
          <w:rFonts w:ascii="Georgia" w:eastAsia="Times New Roman" w:hAnsi="Georgia"/>
          <w:b/>
          <w:bCs/>
          <w:spacing w:val="-3"/>
          <w:kern w:val="0"/>
          <w:sz w:val="24"/>
        </w:rPr>
        <w:t xml:space="preserve"> ИНТЕРНЕТ-КОНФЕРЕНЦИИ</w:t>
      </w:r>
    </w:p>
    <w:p w14:paraId="125ADCBB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/>
          <w:b/>
          <w:bCs/>
          <w:spacing w:val="-3"/>
          <w:kern w:val="0"/>
          <w:sz w:val="24"/>
        </w:rPr>
      </w:pPr>
      <w:r w:rsidRPr="004D2302">
        <w:rPr>
          <w:rFonts w:ascii="Georgia" w:eastAsia="Times New Roman" w:hAnsi="Georgia"/>
          <w:b/>
          <w:bCs/>
          <w:spacing w:val="-3"/>
          <w:kern w:val="0"/>
          <w:sz w:val="24"/>
        </w:rPr>
        <w:t>«ПРОБЛЕМЫ И ПЕРСПЕКТИВЫ РАЗВИТИЯ</w:t>
      </w:r>
    </w:p>
    <w:p w14:paraId="42D29C1E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eorgia" w:eastAsia="Times New Roman" w:hAnsi="Georgia"/>
          <w:b/>
          <w:bCs/>
          <w:spacing w:val="-3"/>
          <w:kern w:val="0"/>
          <w:sz w:val="24"/>
        </w:rPr>
      </w:pPr>
      <w:r w:rsidRPr="004D2302">
        <w:rPr>
          <w:rFonts w:ascii="Georgia" w:eastAsia="Times New Roman" w:hAnsi="Georgia"/>
          <w:b/>
          <w:bCs/>
          <w:spacing w:val="-3"/>
          <w:kern w:val="0"/>
          <w:sz w:val="24"/>
        </w:rPr>
        <w:t>НАУЧНО-ТЕХНОЛОГИЧЕСКОГО ПРОСТРАНСТВА»</w:t>
      </w:r>
    </w:p>
    <w:p w14:paraId="24BC0EDB" w14:textId="77777777" w:rsidR="00136AF2" w:rsidRPr="004D2302" w:rsidRDefault="00136AF2" w:rsidP="0093196C">
      <w:pPr>
        <w:shd w:val="clear" w:color="auto" w:fill="FFFFFF"/>
        <w:suppressAutoHyphens w:val="0"/>
        <w:autoSpaceDE w:val="0"/>
        <w:autoSpaceDN w:val="0"/>
        <w:adjustRightInd w:val="0"/>
        <w:spacing w:before="300" w:line="288" w:lineRule="auto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>Сроки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проведения</w:t>
      </w:r>
      <w:r w:rsidRPr="004D2302">
        <w:rPr>
          <w:rFonts w:ascii="Georgia" w:eastAsia="Times New Roman" w:hAnsi="Georgia" w:cs="Arial"/>
          <w:b/>
          <w:kern w:val="0"/>
          <w:sz w:val="24"/>
        </w:rPr>
        <w:t>:</w:t>
      </w:r>
      <w:r w:rsidR="009E6025">
        <w:rPr>
          <w:rFonts w:ascii="Georgia" w:eastAsia="Times New Roman" w:hAnsi="Georgia" w:cs="Arial"/>
          <w:kern w:val="0"/>
          <w:sz w:val="24"/>
        </w:rPr>
        <w:t xml:space="preserve"> 21-25 июня 2021</w:t>
      </w:r>
      <w:r w:rsidRPr="004D2302">
        <w:rPr>
          <w:rFonts w:ascii="Georgia" w:eastAsia="Times New Roman" w:hAnsi="Georgia" w:cs="Arial"/>
          <w:kern w:val="0"/>
          <w:sz w:val="24"/>
        </w:rPr>
        <w:t xml:space="preserve"> г.</w:t>
      </w:r>
    </w:p>
    <w:p w14:paraId="5D92A6DF" w14:textId="77777777" w:rsidR="00136AF2" w:rsidRPr="004D2302" w:rsidRDefault="00136AF2" w:rsidP="0093196C">
      <w:pPr>
        <w:shd w:val="clear" w:color="auto" w:fill="FFFFFF"/>
        <w:tabs>
          <w:tab w:val="left" w:pos="7421"/>
        </w:tabs>
        <w:suppressAutoHyphens w:val="0"/>
        <w:autoSpaceDE w:val="0"/>
        <w:autoSpaceDN w:val="0"/>
        <w:adjustRightInd w:val="0"/>
        <w:spacing w:before="300" w:line="288" w:lineRule="auto"/>
        <w:rPr>
          <w:rFonts w:ascii="Georgia" w:eastAsia="Times New Roman" w:hAnsi="Georgia" w:cs="Arial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>Научные руководители конференции</w:t>
      </w:r>
    </w:p>
    <w:p w14:paraId="5E18A582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</w:p>
    <w:p w14:paraId="729246AA" w14:textId="77777777" w:rsidR="00136AF2" w:rsidRPr="004D2302" w:rsidRDefault="009E6025" w:rsidP="00795A6E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 w:cs="Arial"/>
          <w:kern w:val="0"/>
          <w:sz w:val="24"/>
        </w:rPr>
      </w:pPr>
      <w:r>
        <w:rPr>
          <w:rFonts w:ascii="Georgia" w:eastAsia="Times New Roman" w:hAnsi="Georgia" w:cs="Arial"/>
          <w:kern w:val="0"/>
          <w:sz w:val="24"/>
        </w:rPr>
        <w:t>Зам. директора, з</w:t>
      </w:r>
      <w:r w:rsidR="00136AF2" w:rsidRPr="004D2302">
        <w:rPr>
          <w:rFonts w:ascii="Georgia" w:eastAsia="Times New Roman" w:hAnsi="Georgia" w:cs="Arial"/>
          <w:kern w:val="0"/>
          <w:sz w:val="24"/>
        </w:rPr>
        <w:t>аведующий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</w:t>
      </w:r>
      <w:r>
        <w:rPr>
          <w:rFonts w:ascii="Georgia" w:eastAsia="Times New Roman" w:hAnsi="Georgia" w:cs="Arial"/>
          <w:kern w:val="0"/>
          <w:sz w:val="24"/>
        </w:rPr>
        <w:t>ссийской академии наук», ведущий</w:t>
      </w:r>
      <w:r w:rsidR="00136AF2" w:rsidRPr="004D2302">
        <w:rPr>
          <w:rFonts w:ascii="Georgia" w:eastAsia="Times New Roman" w:hAnsi="Georgia" w:cs="Arial"/>
          <w:kern w:val="0"/>
          <w:sz w:val="24"/>
        </w:rPr>
        <w:t xml:space="preserve"> научный сотрудник, кандидат экономических наук, Е.А. Мазилов</w:t>
      </w:r>
    </w:p>
    <w:p w14:paraId="70ADCACF" w14:textId="77777777" w:rsidR="00136AF2" w:rsidRPr="004D2302" w:rsidRDefault="00136AF2" w:rsidP="0093196C">
      <w:pPr>
        <w:shd w:val="clear" w:color="auto" w:fill="FFFFFF"/>
        <w:suppressAutoHyphens w:val="0"/>
        <w:autoSpaceDE w:val="0"/>
        <w:autoSpaceDN w:val="0"/>
        <w:adjustRightInd w:val="0"/>
        <w:spacing w:before="300" w:line="288" w:lineRule="auto"/>
        <w:rPr>
          <w:rFonts w:ascii="Georgia" w:eastAsia="Times New Roman" w:hAnsi="Georgia" w:cs="Arial"/>
          <w:b/>
          <w:kern w:val="0"/>
          <w:sz w:val="24"/>
        </w:rPr>
      </w:pPr>
      <w:r w:rsidRPr="004D2302">
        <w:rPr>
          <w:rFonts w:ascii="Georgia" w:eastAsia="Times New Roman" w:hAnsi="Georgia" w:cs="Arial"/>
          <w:b/>
          <w:kern w:val="0"/>
          <w:sz w:val="24"/>
        </w:rPr>
        <w:t>Основная идея:</w:t>
      </w:r>
    </w:p>
    <w:p w14:paraId="564A6C7F" w14:textId="77777777" w:rsidR="00136AF2" w:rsidRPr="004D2302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14:paraId="00312360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</w:p>
    <w:p w14:paraId="7826C82D" w14:textId="77777777" w:rsidR="006639E8" w:rsidRPr="006639E8" w:rsidRDefault="006639E8" w:rsidP="0093196C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  <w:r>
        <w:rPr>
          <w:rFonts w:ascii="Georgia" w:eastAsia="Times New Roman" w:hAnsi="Georgia"/>
          <w:b/>
          <w:kern w:val="0"/>
          <w:sz w:val="24"/>
        </w:rPr>
        <w:t>Регламент и работа конференции:</w:t>
      </w:r>
      <w:r w:rsidR="00136AF2" w:rsidRPr="004D2302">
        <w:rPr>
          <w:rFonts w:ascii="Georgia" w:eastAsia="Times New Roman" w:hAnsi="Georgia"/>
          <w:b/>
          <w:kern w:val="0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14:paraId="449B0445" w14:textId="5AF454E5" w:rsidR="00484AA9" w:rsidRPr="00484AA9" w:rsidRDefault="006639E8" w:rsidP="00484AA9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/>
          <w:kern w:val="0"/>
          <w:sz w:val="24"/>
        </w:rPr>
      </w:pPr>
      <w:r w:rsidRPr="006639E8">
        <w:rPr>
          <w:rFonts w:ascii="Georgia" w:eastAsia="Times New Roman" w:hAnsi="Georgia"/>
          <w:kern w:val="0"/>
          <w:sz w:val="24"/>
        </w:rPr>
        <w:t xml:space="preserve">Регламент Конференции предусматривает работу онлайн-секций; пленарное заседание через онлайн трансляцию на </w:t>
      </w:r>
      <w:proofErr w:type="spellStart"/>
      <w:r w:rsidRPr="002220BA">
        <w:rPr>
          <w:rFonts w:ascii="Georgia" w:eastAsia="Times New Roman" w:hAnsi="Georgia"/>
          <w:kern w:val="0"/>
          <w:sz w:val="24"/>
        </w:rPr>
        <w:t>YouTube</w:t>
      </w:r>
      <w:proofErr w:type="spellEnd"/>
      <w:r w:rsidRPr="002220BA">
        <w:rPr>
          <w:rFonts w:ascii="Georgia" w:eastAsia="Times New Roman" w:hAnsi="Georgia"/>
          <w:kern w:val="0"/>
          <w:sz w:val="24"/>
        </w:rPr>
        <w:t xml:space="preserve"> с подключением докладчиков через видеоконференцию в </w:t>
      </w:r>
      <w:proofErr w:type="spellStart"/>
      <w:r w:rsidRPr="002220BA">
        <w:rPr>
          <w:rFonts w:ascii="Georgia" w:eastAsia="Times New Roman" w:hAnsi="Georgia"/>
          <w:kern w:val="0"/>
          <w:sz w:val="24"/>
        </w:rPr>
        <w:t>Zoom</w:t>
      </w:r>
      <w:proofErr w:type="spellEnd"/>
      <w:r w:rsidRPr="002220BA">
        <w:rPr>
          <w:rFonts w:ascii="Georgia" w:eastAsia="Times New Roman" w:hAnsi="Georgia"/>
          <w:kern w:val="0"/>
          <w:sz w:val="24"/>
        </w:rPr>
        <w:t>, подведением итогов.</w:t>
      </w:r>
      <w:r w:rsidR="00524827" w:rsidRPr="002220BA">
        <w:rPr>
          <w:rFonts w:ascii="Georgia" w:eastAsia="Times New Roman" w:hAnsi="Georgia"/>
          <w:kern w:val="0"/>
          <w:sz w:val="24"/>
        </w:rPr>
        <w:t xml:space="preserve"> </w:t>
      </w:r>
      <w:r w:rsidR="00484AA9" w:rsidRPr="00484AA9">
        <w:rPr>
          <w:rFonts w:ascii="Georgia" w:eastAsia="Times New Roman" w:hAnsi="Georgia"/>
          <w:kern w:val="0"/>
          <w:sz w:val="24"/>
        </w:rPr>
        <w:t>Пленарное заседание будет посвящено обсуждению актуальных вопросов, связанных с проблемами научно-технологического развития. На пленарном заседании будет представлено по одному докладу от каждой секции. Планируемая дата проведения пленарного заседания 23 июня 2021 г.</w:t>
      </w:r>
    </w:p>
    <w:p w14:paraId="3456C2C4" w14:textId="63DA9F24" w:rsidR="00484AA9" w:rsidRDefault="00484AA9" w:rsidP="00795A6E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/>
          <w:kern w:val="0"/>
          <w:sz w:val="24"/>
        </w:rPr>
      </w:pPr>
    </w:p>
    <w:p w14:paraId="1112BE8C" w14:textId="77777777" w:rsidR="006639E8" w:rsidRPr="006639E8" w:rsidRDefault="00136AF2" w:rsidP="00795A6E">
      <w:pPr>
        <w:shd w:val="clear" w:color="auto" w:fill="FFFFFF"/>
        <w:suppressAutoHyphens w:val="0"/>
        <w:autoSpaceDE w:val="0"/>
        <w:autoSpaceDN w:val="0"/>
        <w:adjustRightInd w:val="0"/>
        <w:spacing w:before="24"/>
        <w:jc w:val="both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 xml:space="preserve">Формат проведения – онлайн дискуссия на официальном сайте конференции                                  </w:t>
      </w:r>
      <w:r w:rsidRPr="004D2302">
        <w:rPr>
          <w:rFonts w:ascii="Georgia" w:eastAsia="Courier New" w:hAnsi="Georgia" w:cs="Courier New"/>
          <w:color w:val="000000"/>
          <w:kern w:val="0"/>
          <w:sz w:val="24"/>
        </w:rPr>
        <w:t>(</w:t>
      </w:r>
      <w:hyperlink r:id="rId9" w:history="1">
        <w:r w:rsidRPr="004D2302">
          <w:rPr>
            <w:rFonts w:ascii="Georgia" w:eastAsia="Times New Roman" w:hAnsi="Georgia"/>
            <w:b/>
            <w:color w:val="0066CC"/>
            <w:kern w:val="0"/>
            <w:sz w:val="24"/>
            <w:u w:val="single"/>
          </w:rPr>
          <w:t>http://ntp-conf.volnc.ru</w:t>
        </w:r>
      </w:hyperlink>
      <w:r w:rsidRPr="004D2302">
        <w:rPr>
          <w:rFonts w:ascii="Georgia" w:eastAsia="Times New Roman" w:hAnsi="Georgia"/>
          <w:kern w:val="0"/>
          <w:sz w:val="24"/>
        </w:rPr>
        <w:t>).                                                                                                                                    После каждого доклада, размещенног</w:t>
      </w:r>
      <w:r w:rsidR="009E6025">
        <w:rPr>
          <w:rFonts w:ascii="Georgia" w:eastAsia="Times New Roman" w:hAnsi="Georgia"/>
          <w:kern w:val="0"/>
          <w:sz w:val="24"/>
        </w:rPr>
        <w:t>о на сайте конференции, с 21 по 25</w:t>
      </w:r>
      <w:r w:rsidRPr="004D2302">
        <w:rPr>
          <w:rFonts w:ascii="Georgia" w:eastAsia="Times New Roman" w:hAnsi="Georgia"/>
          <w:kern w:val="0"/>
          <w:sz w:val="24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</w:t>
      </w:r>
      <w:r w:rsidR="006639E8">
        <w:rPr>
          <w:rFonts w:ascii="Georgia" w:eastAsia="Times New Roman" w:hAnsi="Georgia"/>
          <w:kern w:val="0"/>
          <w:sz w:val="24"/>
        </w:rPr>
        <w:t>отвечать на поступающие вопросы.</w:t>
      </w:r>
    </w:p>
    <w:p w14:paraId="1724B76A" w14:textId="77777777" w:rsidR="0093196C" w:rsidRDefault="0093196C" w:rsidP="0093196C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/>
          <w:b/>
          <w:kern w:val="0"/>
          <w:sz w:val="24"/>
        </w:rPr>
      </w:pPr>
    </w:p>
    <w:p w14:paraId="769D0A9D" w14:textId="77777777" w:rsidR="0093196C" w:rsidRPr="00032099" w:rsidRDefault="0093196C" w:rsidP="0093196C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  <w:r w:rsidRPr="00032099">
        <w:rPr>
          <w:rFonts w:ascii="Georgia" w:eastAsia="Times New Roman" w:hAnsi="Georgia"/>
          <w:b/>
          <w:kern w:val="0"/>
          <w:sz w:val="24"/>
        </w:rPr>
        <w:t xml:space="preserve">Участники конференции: </w:t>
      </w:r>
    </w:p>
    <w:p w14:paraId="641AE2C6" w14:textId="3BB925B1" w:rsidR="00F54259" w:rsidRPr="00795A6E" w:rsidRDefault="0093196C" w:rsidP="00795A6E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032099">
        <w:rPr>
          <w:rFonts w:ascii="Georgia" w:eastAsia="Times New Roman" w:hAnsi="Georgia"/>
          <w:kern w:val="0"/>
          <w:sz w:val="24"/>
        </w:rPr>
        <w:t>Работники научных и образовательных учреждений, российские и иностранные ученые, аспиранты, руководители и специалисты предприятий, органов государственного и муниципального управления, представители инновационной инфраструктуры.</w:t>
      </w:r>
    </w:p>
    <w:p w14:paraId="7D1348FE" w14:textId="77777777" w:rsidR="00795A6E" w:rsidRDefault="00795A6E" w:rsidP="00F54259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</w:p>
    <w:p w14:paraId="05A74D70" w14:textId="48E7BB8F" w:rsidR="00795A6E" w:rsidRDefault="00136AF2" w:rsidP="00F54259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>Участие в конференции бесплатное.</w:t>
      </w:r>
    </w:p>
    <w:p w14:paraId="13E3AF2A" w14:textId="7739F635" w:rsidR="00136AF2" w:rsidRPr="004D2302" w:rsidRDefault="00136AF2" w:rsidP="0071352B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lastRenderedPageBreak/>
        <w:t>Рабочий язык конференции – русский (основной), английский.</w:t>
      </w:r>
    </w:p>
    <w:p w14:paraId="20C38EF7" w14:textId="77777777" w:rsidR="00136AF2" w:rsidRPr="004D2302" w:rsidRDefault="00136AF2" w:rsidP="0071352B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>Направления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работы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(</w:t>
      </w:r>
      <w:r w:rsidRPr="004D2302">
        <w:rPr>
          <w:rFonts w:ascii="Georgia" w:eastAsia="Times New Roman" w:hAnsi="Georgia"/>
          <w:b/>
          <w:kern w:val="0"/>
          <w:sz w:val="24"/>
        </w:rPr>
        <w:t>секции</w:t>
      </w:r>
      <w:r w:rsidRPr="004D2302">
        <w:rPr>
          <w:rFonts w:ascii="Georgia" w:eastAsia="Times New Roman" w:hAnsi="Georgia" w:cs="Arial"/>
          <w:b/>
          <w:kern w:val="0"/>
          <w:sz w:val="24"/>
        </w:rPr>
        <w:t>):</w:t>
      </w:r>
    </w:p>
    <w:p w14:paraId="09504FC2" w14:textId="77777777" w:rsidR="00136AF2" w:rsidRDefault="00136AF2" w:rsidP="00B50FDB">
      <w:pPr>
        <w:shd w:val="clear" w:color="auto" w:fill="FFFFFF"/>
        <w:suppressAutoHyphens w:val="0"/>
        <w:autoSpaceDE w:val="0"/>
        <w:autoSpaceDN w:val="0"/>
        <w:adjustRightInd w:val="0"/>
        <w:spacing w:before="120" w:line="288" w:lineRule="auto"/>
        <w:rPr>
          <w:rFonts w:ascii="Georgia" w:eastAsia="Times New Roman" w:hAnsi="Georgia"/>
          <w:b/>
          <w:bCs/>
          <w:i/>
          <w:kern w:val="0"/>
          <w:sz w:val="24"/>
        </w:rPr>
      </w:pPr>
      <w:r w:rsidRPr="004D2302">
        <w:rPr>
          <w:rFonts w:ascii="Georgia" w:eastAsia="Times New Roman" w:hAnsi="Georgia"/>
          <w:b/>
          <w:color w:val="006666"/>
          <w:spacing w:val="-1"/>
          <w:kern w:val="0"/>
          <w:sz w:val="24"/>
          <w:u w:val="single"/>
        </w:rPr>
        <w:t>Секция</w:t>
      </w:r>
      <w:r w:rsidRPr="004D2302">
        <w:rPr>
          <w:rFonts w:ascii="Georgia" w:eastAsia="Times New Roman" w:hAnsi="Georgia" w:cs="Arial"/>
          <w:b/>
          <w:color w:val="006666"/>
          <w:spacing w:val="-1"/>
          <w:kern w:val="0"/>
          <w:sz w:val="24"/>
          <w:u w:val="single"/>
        </w:rPr>
        <w:t xml:space="preserve"> 1</w:t>
      </w:r>
      <w:r w:rsidRPr="004D2302">
        <w:rPr>
          <w:rFonts w:ascii="Georgia" w:eastAsia="Times New Roman" w:hAnsi="Georgia" w:cs="Arial"/>
          <w:b/>
          <w:color w:val="006666"/>
          <w:spacing w:val="-1"/>
          <w:kern w:val="0"/>
          <w:sz w:val="24"/>
        </w:rPr>
        <w:t>.</w:t>
      </w:r>
      <w:r w:rsidRPr="004D2302">
        <w:rPr>
          <w:rFonts w:ascii="Georgia" w:eastAsia="Times New Roman" w:hAnsi="Georgia" w:cs="Arial"/>
          <w:color w:val="FF0000"/>
          <w:spacing w:val="-1"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bCs/>
          <w:i/>
          <w:kern w:val="0"/>
          <w:sz w:val="24"/>
        </w:rPr>
        <w:t>Научно-технологическое развитие территорий: региональные тенденции и практики</w:t>
      </w:r>
    </w:p>
    <w:p w14:paraId="69107787" w14:textId="77777777" w:rsidR="006639E8" w:rsidRPr="00B50FDB" w:rsidRDefault="006639E8" w:rsidP="00B50FDB">
      <w:pPr>
        <w:shd w:val="clear" w:color="auto" w:fill="FFFFFF"/>
        <w:suppressAutoHyphens w:val="0"/>
        <w:autoSpaceDE w:val="0"/>
        <w:autoSpaceDN w:val="0"/>
        <w:adjustRightInd w:val="0"/>
        <w:spacing w:before="120"/>
        <w:rPr>
          <w:rFonts w:ascii="Georgia" w:eastAsia="Times New Roman" w:hAnsi="Georgia" w:cs="Arial"/>
          <w:kern w:val="0"/>
          <w:sz w:val="24"/>
        </w:rPr>
      </w:pPr>
      <w:r w:rsidRPr="00B50FDB">
        <w:rPr>
          <w:rFonts w:ascii="Georgia" w:eastAsia="Times New Roman" w:hAnsi="Georgia" w:cs="Arial"/>
          <w:b/>
          <w:kern w:val="0"/>
          <w:sz w:val="24"/>
        </w:rPr>
        <w:t xml:space="preserve">Модератор секции: </w:t>
      </w:r>
      <w:r w:rsidRPr="00B50FDB">
        <w:rPr>
          <w:rFonts w:ascii="Georgia" w:eastAsia="Times New Roman" w:hAnsi="Georgia" w:cs="Arial"/>
          <w:kern w:val="0"/>
          <w:sz w:val="24"/>
        </w:rPr>
        <w:t>Кузнецова Екатерина Петровна – научный сотрудник лаборатории инновационной экономики отдела проблем научно-технологического развития и экономики знаний</w:t>
      </w:r>
    </w:p>
    <w:p w14:paraId="37C65CC5" w14:textId="77777777" w:rsidR="00582B0D" w:rsidRPr="00B50FDB" w:rsidRDefault="006639E8" w:rsidP="00B50FDB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 w:cs="Arial"/>
          <w:kern w:val="0"/>
          <w:sz w:val="24"/>
        </w:rPr>
      </w:pPr>
      <w:r w:rsidRPr="00B50FDB">
        <w:rPr>
          <w:rFonts w:ascii="Georgia" w:eastAsia="Times New Roman" w:hAnsi="Georgia" w:cs="Arial"/>
          <w:kern w:val="0"/>
          <w:sz w:val="24"/>
        </w:rPr>
        <w:t>Контакты: тел (8172) 59-78-10 (доп. 145), е-</w:t>
      </w:r>
      <w:proofErr w:type="spellStart"/>
      <w:r w:rsidRPr="00B50FDB">
        <w:rPr>
          <w:rFonts w:ascii="Georgia" w:eastAsia="Times New Roman" w:hAnsi="Georgia" w:cs="Arial"/>
          <w:kern w:val="0"/>
          <w:sz w:val="24"/>
        </w:rPr>
        <w:t>mail</w:t>
      </w:r>
      <w:proofErr w:type="spellEnd"/>
      <w:r w:rsidRPr="00B50FDB">
        <w:rPr>
          <w:rFonts w:ascii="Georgia" w:eastAsia="Times New Roman" w:hAnsi="Georgia" w:cs="Arial"/>
          <w:kern w:val="0"/>
          <w:sz w:val="24"/>
        </w:rPr>
        <w:t>: 333.maarel.333@mail.ru</w:t>
      </w:r>
    </w:p>
    <w:p w14:paraId="4FE1CC87" w14:textId="77777777" w:rsidR="00B50FDB" w:rsidRPr="0071352B" w:rsidRDefault="00B50FDB" w:rsidP="00B50FD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bCs/>
          <w:i/>
          <w:iCs/>
          <w:spacing w:val="-3"/>
          <w:kern w:val="0"/>
          <w:sz w:val="10"/>
          <w:szCs w:val="10"/>
        </w:rPr>
      </w:pPr>
    </w:p>
    <w:p w14:paraId="24704484" w14:textId="77777777" w:rsidR="00492E80" w:rsidRPr="00492E80" w:rsidRDefault="00136AF2" w:rsidP="00492E80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/>
          <w:bCs/>
          <w:i/>
          <w:iCs/>
          <w:spacing w:val="-3"/>
          <w:kern w:val="0"/>
          <w:sz w:val="24"/>
        </w:rPr>
        <w:t>Направления</w:t>
      </w:r>
      <w:r w:rsidRPr="004D2302">
        <w:rPr>
          <w:rFonts w:ascii="Georgia" w:eastAsia="Times New Roman" w:hAnsi="Georgia" w:cs="Arial"/>
          <w:bCs/>
          <w:i/>
          <w:iCs/>
          <w:spacing w:val="-3"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Cs/>
          <w:i/>
          <w:iCs/>
          <w:spacing w:val="-3"/>
          <w:kern w:val="0"/>
          <w:sz w:val="24"/>
        </w:rPr>
        <w:t>работы</w:t>
      </w:r>
      <w:r w:rsidRPr="004D2302">
        <w:rPr>
          <w:rFonts w:ascii="Georgia" w:eastAsia="Times New Roman" w:hAnsi="Georgia" w:cs="Arial"/>
          <w:bCs/>
          <w:i/>
          <w:iCs/>
          <w:spacing w:val="-3"/>
          <w:kern w:val="0"/>
          <w:sz w:val="24"/>
        </w:rPr>
        <w:t>:</w:t>
      </w:r>
    </w:p>
    <w:p w14:paraId="02013DE5" w14:textId="77777777" w:rsidR="00492E80" w:rsidRPr="00C66E1F" w:rsidRDefault="00492E80" w:rsidP="00C66E1F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теоретико-методологические и прикладные вопросы обеспечения высоких темпов экономического роста на основе научно-технологического развития территорий;</w:t>
      </w:r>
    </w:p>
    <w:p w14:paraId="04B027AD" w14:textId="77777777" w:rsidR="00492E80" w:rsidRPr="00C66E1F" w:rsidRDefault="00492E80" w:rsidP="00B50FDB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тенденции, проблемы и перспективы научно-технологического и инн</w:t>
      </w:r>
      <w:r w:rsidR="00913EC1">
        <w:rPr>
          <w:rFonts w:ascii="Georgia" w:eastAsia="Times New Roman" w:hAnsi="Georgia"/>
          <w:kern w:val="0"/>
          <w:sz w:val="24"/>
        </w:rPr>
        <w:t>овационного развития территорий;</w:t>
      </w:r>
    </w:p>
    <w:p w14:paraId="74EED523" w14:textId="77777777" w:rsidR="00492E80" w:rsidRPr="00C66E1F" w:rsidRDefault="00492E80" w:rsidP="00B50FDB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опыт территорий в обеспечении научно-технологического взаимодействия;</w:t>
      </w:r>
    </w:p>
    <w:p w14:paraId="0973A6E1" w14:textId="77777777" w:rsidR="00492E80" w:rsidRPr="00C66E1F" w:rsidRDefault="00492E80" w:rsidP="00C66E1F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организация межфирменного, межрегионального и международного взаимодействия в области научно-технологического развития;</w:t>
      </w:r>
    </w:p>
    <w:p w14:paraId="34D5C428" w14:textId="77777777" w:rsidR="00492E80" w:rsidRPr="00C66E1F" w:rsidRDefault="00492E80" w:rsidP="00C66E1F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формирование и реализация научно-технологической политики России и зарубежных стран;</w:t>
      </w:r>
    </w:p>
    <w:p w14:paraId="07D2F1C6" w14:textId="77777777" w:rsidR="00492E80" w:rsidRPr="00C66E1F" w:rsidRDefault="00492E80" w:rsidP="00C66E1F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C66E1F">
        <w:rPr>
          <w:rFonts w:ascii="Georgia" w:eastAsia="Times New Roman" w:hAnsi="Georgia"/>
          <w:kern w:val="0"/>
          <w:sz w:val="24"/>
        </w:rPr>
        <w:t>механизмы государственной поддержки научно-технологического развития территорий.</w:t>
      </w:r>
    </w:p>
    <w:p w14:paraId="4291F818" w14:textId="77777777" w:rsidR="00136AF2" w:rsidRPr="0071352B" w:rsidRDefault="00136AF2" w:rsidP="00136AF2">
      <w:pPr>
        <w:suppressAutoHyphens w:val="0"/>
        <w:ind w:left="454"/>
        <w:contextualSpacing/>
        <w:jc w:val="both"/>
        <w:rPr>
          <w:rFonts w:ascii="Georgia" w:eastAsia="Times New Roman" w:hAnsi="Georgia" w:cs="Arial"/>
          <w:kern w:val="0"/>
          <w:sz w:val="10"/>
          <w:szCs w:val="10"/>
        </w:rPr>
      </w:pPr>
    </w:p>
    <w:p w14:paraId="74E78F46" w14:textId="77777777" w:rsidR="00136AF2" w:rsidRDefault="00136AF2" w:rsidP="006639E8">
      <w:pPr>
        <w:shd w:val="clear" w:color="auto" w:fill="FFFFFF"/>
        <w:suppressAutoHyphens w:val="0"/>
        <w:autoSpaceDE w:val="0"/>
        <w:autoSpaceDN w:val="0"/>
        <w:adjustRightInd w:val="0"/>
        <w:spacing w:before="120" w:line="288" w:lineRule="auto"/>
        <w:rPr>
          <w:rFonts w:ascii="Georgia" w:eastAsia="Times New Roman" w:hAnsi="Georgia"/>
          <w:b/>
          <w:bCs/>
          <w:kern w:val="0"/>
          <w:sz w:val="24"/>
        </w:rPr>
      </w:pPr>
      <w:r w:rsidRPr="004D2302">
        <w:rPr>
          <w:rFonts w:ascii="Georgia" w:eastAsia="Times New Roman" w:hAnsi="Georgia"/>
          <w:b/>
          <w:color w:val="006666"/>
          <w:kern w:val="0"/>
          <w:sz w:val="24"/>
          <w:u w:val="single"/>
        </w:rPr>
        <w:t>Секция</w:t>
      </w:r>
      <w:r w:rsidRPr="004D2302">
        <w:rPr>
          <w:rFonts w:ascii="Georgia" w:eastAsia="Times New Roman" w:hAnsi="Georgia" w:cs="Arial"/>
          <w:b/>
          <w:color w:val="006666"/>
          <w:kern w:val="0"/>
          <w:sz w:val="24"/>
          <w:u w:val="single"/>
        </w:rPr>
        <w:t xml:space="preserve"> 2</w:t>
      </w:r>
      <w:r w:rsidRPr="004D2302">
        <w:rPr>
          <w:rFonts w:ascii="Georgia" w:eastAsia="Times New Roman" w:hAnsi="Georgia" w:cs="Arial"/>
          <w:b/>
          <w:color w:val="006666"/>
          <w:kern w:val="0"/>
          <w:sz w:val="24"/>
        </w:rPr>
        <w:t xml:space="preserve">. </w:t>
      </w:r>
      <w:r w:rsidR="00EC67FA" w:rsidRPr="00582B0D">
        <w:rPr>
          <w:rFonts w:ascii="Georgia" w:eastAsia="Times New Roman" w:hAnsi="Georgia"/>
          <w:b/>
          <w:bCs/>
          <w:i/>
          <w:kern w:val="0"/>
          <w:sz w:val="24"/>
        </w:rPr>
        <w:t>Инфраструктурное обеспечение научно-технологического развития территорий и проблемы организации инновационной деятельности в реальном секторе экономики</w:t>
      </w:r>
    </w:p>
    <w:p w14:paraId="72707979" w14:textId="77777777" w:rsidR="006639E8" w:rsidRPr="006639E8" w:rsidRDefault="006639E8" w:rsidP="00B50FDB">
      <w:pPr>
        <w:shd w:val="clear" w:color="auto" w:fill="FFFFFF"/>
        <w:suppressAutoHyphens w:val="0"/>
        <w:autoSpaceDE w:val="0"/>
        <w:autoSpaceDN w:val="0"/>
        <w:adjustRightInd w:val="0"/>
        <w:spacing w:before="120"/>
        <w:rPr>
          <w:rFonts w:ascii="Georgia" w:eastAsia="Times New Roman" w:hAnsi="Georgia"/>
          <w:bCs/>
          <w:kern w:val="0"/>
          <w:sz w:val="24"/>
        </w:rPr>
      </w:pPr>
      <w:r>
        <w:rPr>
          <w:rFonts w:ascii="Georgia" w:eastAsia="Times New Roman" w:hAnsi="Georgia"/>
          <w:b/>
          <w:bCs/>
          <w:kern w:val="0"/>
          <w:sz w:val="24"/>
        </w:rPr>
        <w:t>Модератор</w:t>
      </w:r>
      <w:r w:rsidRPr="006639E8">
        <w:rPr>
          <w:rFonts w:ascii="Georgia" w:eastAsia="Times New Roman" w:hAnsi="Georgia"/>
          <w:b/>
          <w:bCs/>
          <w:kern w:val="0"/>
          <w:sz w:val="24"/>
        </w:rPr>
        <w:t xml:space="preserve"> секции: </w:t>
      </w:r>
      <w:r w:rsidRPr="006639E8">
        <w:rPr>
          <w:rFonts w:ascii="Georgia" w:eastAsia="Times New Roman" w:hAnsi="Georgia"/>
          <w:bCs/>
          <w:kern w:val="0"/>
          <w:sz w:val="24"/>
        </w:rPr>
        <w:t>Якушев Николай Олегович – научный сотрудник лаборатории инновационной экономики отдела проблем научно-технологического развития и экономики знаний</w:t>
      </w:r>
    </w:p>
    <w:p w14:paraId="5FF0F956" w14:textId="77777777" w:rsidR="006639E8" w:rsidRPr="006639E8" w:rsidRDefault="006639E8" w:rsidP="00B50FDB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/>
          <w:bCs/>
          <w:kern w:val="0"/>
          <w:sz w:val="24"/>
        </w:rPr>
      </w:pPr>
      <w:r w:rsidRPr="006639E8">
        <w:rPr>
          <w:rFonts w:ascii="Georgia" w:eastAsia="Times New Roman" w:hAnsi="Georgia"/>
          <w:bCs/>
          <w:kern w:val="0"/>
          <w:sz w:val="24"/>
        </w:rPr>
        <w:t>Контакты: тел (8172) 59-78-10 (доп. 388), е-</w:t>
      </w:r>
      <w:proofErr w:type="spellStart"/>
      <w:r w:rsidRPr="006639E8">
        <w:rPr>
          <w:rFonts w:ascii="Georgia" w:eastAsia="Times New Roman" w:hAnsi="Georgia"/>
          <w:bCs/>
          <w:kern w:val="0"/>
          <w:sz w:val="24"/>
        </w:rPr>
        <w:t>mail</w:t>
      </w:r>
      <w:proofErr w:type="spellEnd"/>
      <w:r w:rsidRPr="006639E8">
        <w:rPr>
          <w:rFonts w:ascii="Georgia" w:eastAsia="Times New Roman" w:hAnsi="Georgia"/>
          <w:bCs/>
          <w:kern w:val="0"/>
          <w:sz w:val="24"/>
        </w:rPr>
        <w:t>: nilrus@yandex.ru</w:t>
      </w:r>
    </w:p>
    <w:p w14:paraId="3A9A451D" w14:textId="77777777" w:rsidR="006639E8" w:rsidRDefault="006639E8" w:rsidP="00312F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bCs/>
          <w:i/>
          <w:kern w:val="0"/>
          <w:sz w:val="24"/>
        </w:rPr>
      </w:pPr>
    </w:p>
    <w:p w14:paraId="4B5A4074" w14:textId="77777777" w:rsidR="00136AF2" w:rsidRPr="004D2302" w:rsidRDefault="00136AF2" w:rsidP="00312FA6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i/>
          <w:kern w:val="0"/>
          <w:sz w:val="24"/>
          <w:lang w:val="en-US"/>
        </w:rPr>
      </w:pPr>
      <w:r w:rsidRPr="004D2302">
        <w:rPr>
          <w:rFonts w:ascii="Georgia" w:eastAsia="Times New Roman" w:hAnsi="Georgia"/>
          <w:bCs/>
          <w:i/>
          <w:kern w:val="0"/>
          <w:sz w:val="24"/>
        </w:rPr>
        <w:t>Направления</w:t>
      </w:r>
      <w:r w:rsidRPr="004D2302">
        <w:rPr>
          <w:rFonts w:ascii="Georgia" w:eastAsia="Times New Roman" w:hAnsi="Georgia" w:cs="Arial"/>
          <w:bCs/>
          <w:i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Cs/>
          <w:i/>
          <w:kern w:val="0"/>
          <w:sz w:val="24"/>
        </w:rPr>
        <w:t>работы</w:t>
      </w:r>
      <w:r w:rsidRPr="004D2302">
        <w:rPr>
          <w:rFonts w:ascii="Georgia" w:eastAsia="Times New Roman" w:hAnsi="Georgia" w:cs="Arial"/>
          <w:bCs/>
          <w:i/>
          <w:kern w:val="0"/>
          <w:sz w:val="24"/>
          <w:lang w:val="en-US"/>
        </w:rPr>
        <w:t>:</w:t>
      </w:r>
    </w:p>
    <w:p w14:paraId="60677097" w14:textId="77777777" w:rsidR="00492E80" w:rsidRPr="00C66E1F" w:rsidRDefault="00EC67FA" w:rsidP="00EC67FA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проблемы и тенденции развития инновационной инфраструктуры; вопросы кадрового, финансового и имущественного обеспечения научно-технологического развития территорий;</w:t>
      </w:r>
    </w:p>
    <w:p w14:paraId="7B573182" w14:textId="77777777" w:rsidR="00EC67FA" w:rsidRPr="00C66E1F" w:rsidRDefault="00EC67FA" w:rsidP="00EC67FA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социальные инновации и социальное предпринимательство как механизм стимулирования научно-технологического развития территорий; вопросы организации и обеспечение функционирования системы детского и молодежного инновационного творчества;</w:t>
      </w:r>
    </w:p>
    <w:p w14:paraId="5B135491" w14:textId="77777777" w:rsidR="00492E80" w:rsidRPr="00C66E1F" w:rsidRDefault="00EC67FA" w:rsidP="00EC67FA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развитие межрегиональных и международных информационно-коммуникационных связей в рамках развития научн</w:t>
      </w:r>
      <w:r>
        <w:rPr>
          <w:rFonts w:ascii="Georgia" w:eastAsia="Times New Roman" w:hAnsi="Georgia"/>
          <w:kern w:val="0"/>
          <w:sz w:val="24"/>
        </w:rPr>
        <w:t>о-технологического пространства;</w:t>
      </w:r>
    </w:p>
    <w:p w14:paraId="0FA020C3" w14:textId="77777777" w:rsidR="00492E80" w:rsidRPr="00C66E1F" w:rsidRDefault="00EC67FA" w:rsidP="00EC67FA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проблемы организации инновационной деятельности предприятий и производственных комплексов включая вопросы экономико-правового обеспечения;</w:t>
      </w:r>
    </w:p>
    <w:p w14:paraId="0D158367" w14:textId="77777777" w:rsidR="00492E80" w:rsidRPr="00C66E1F" w:rsidRDefault="00EC67FA" w:rsidP="00B50FDB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стимулирование реализации инновационных проектов и технологических стартапов в промышленности включая вопросы моделирования реализации инновационных проектов;</w:t>
      </w:r>
    </w:p>
    <w:p w14:paraId="0D5EC07E" w14:textId="77777777" w:rsidR="009E6025" w:rsidRPr="00EC67FA" w:rsidRDefault="00EC67FA" w:rsidP="00EC67FA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EC67FA">
        <w:rPr>
          <w:rFonts w:ascii="Georgia" w:eastAsia="Times New Roman" w:hAnsi="Georgia"/>
          <w:kern w:val="0"/>
          <w:sz w:val="24"/>
        </w:rPr>
        <w:t>роль малого и среднего предпринимательства в научно-технической и инновационной сферах включая вопросы развития технологического предпринимательства.</w:t>
      </w:r>
    </w:p>
    <w:p w14:paraId="3F1C00EC" w14:textId="77777777" w:rsidR="009627BC" w:rsidRPr="009627BC" w:rsidRDefault="00136AF2" w:rsidP="009627BC">
      <w:pPr>
        <w:shd w:val="clear" w:color="auto" w:fill="FFFFFF"/>
        <w:suppressAutoHyphens w:val="0"/>
        <w:autoSpaceDE w:val="0"/>
        <w:autoSpaceDN w:val="0"/>
        <w:adjustRightInd w:val="0"/>
        <w:spacing w:before="240" w:line="288" w:lineRule="auto"/>
        <w:rPr>
          <w:rFonts w:ascii="Georgia" w:eastAsia="Times New Roman" w:hAnsi="Georgia"/>
          <w:b/>
          <w:bCs/>
          <w:i/>
          <w:kern w:val="0"/>
          <w:sz w:val="24"/>
        </w:rPr>
      </w:pPr>
      <w:r w:rsidRPr="009627BC">
        <w:rPr>
          <w:rFonts w:ascii="Georgia" w:eastAsia="Times New Roman" w:hAnsi="Georgia"/>
          <w:b/>
          <w:color w:val="006666"/>
          <w:kern w:val="0"/>
          <w:sz w:val="24"/>
          <w:u w:val="single"/>
        </w:rPr>
        <w:lastRenderedPageBreak/>
        <w:t>Секция</w:t>
      </w:r>
      <w:r w:rsidRPr="009627BC">
        <w:rPr>
          <w:rFonts w:ascii="Georgia" w:eastAsia="Times New Roman" w:hAnsi="Georgia" w:cs="Arial"/>
          <w:b/>
          <w:color w:val="006666"/>
          <w:kern w:val="0"/>
          <w:sz w:val="24"/>
          <w:u w:val="single"/>
        </w:rPr>
        <w:t xml:space="preserve"> 3</w:t>
      </w:r>
      <w:r w:rsidRPr="009627BC">
        <w:rPr>
          <w:rFonts w:ascii="Georgia" w:eastAsia="Times New Roman" w:hAnsi="Georgia" w:cs="Arial"/>
          <w:b/>
          <w:color w:val="006666"/>
          <w:kern w:val="0"/>
          <w:sz w:val="24"/>
        </w:rPr>
        <w:t>.</w:t>
      </w:r>
      <w:r w:rsidRPr="009627BC">
        <w:rPr>
          <w:rFonts w:ascii="Georgia" w:eastAsia="Times New Roman" w:hAnsi="Georgia" w:cs="Arial"/>
          <w:color w:val="006666"/>
          <w:kern w:val="0"/>
          <w:sz w:val="24"/>
        </w:rPr>
        <w:t xml:space="preserve"> </w:t>
      </w:r>
      <w:r w:rsidR="009627BC" w:rsidRPr="009627BC">
        <w:rPr>
          <w:rFonts w:ascii="Georgia" w:eastAsia="Times New Roman" w:hAnsi="Georgia"/>
          <w:b/>
          <w:bCs/>
          <w:i/>
          <w:kern w:val="0"/>
          <w:sz w:val="24"/>
        </w:rPr>
        <w:t xml:space="preserve">Проблемы моделирования социально-экономических систем </w:t>
      </w:r>
    </w:p>
    <w:p w14:paraId="305C212C" w14:textId="77777777" w:rsidR="009627BC" w:rsidRPr="009627BC" w:rsidRDefault="009627BC" w:rsidP="009627BC">
      <w:pPr>
        <w:shd w:val="clear" w:color="auto" w:fill="FFFFFF"/>
        <w:suppressAutoHyphens w:val="0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kern w:val="0"/>
          <w:sz w:val="24"/>
        </w:rPr>
      </w:pPr>
      <w:r w:rsidRPr="009627BC">
        <w:rPr>
          <w:rFonts w:ascii="Georgia" w:eastAsia="Times New Roman" w:hAnsi="Georgia" w:cs="Arial"/>
          <w:b/>
          <w:kern w:val="0"/>
          <w:sz w:val="24"/>
        </w:rPr>
        <w:t>Модератор секции:</w:t>
      </w:r>
      <w:r w:rsidRPr="009627BC">
        <w:rPr>
          <w:rFonts w:ascii="Georgia" w:eastAsia="Times New Roman" w:hAnsi="Georgia" w:cs="Arial"/>
          <w:color w:val="006666"/>
          <w:kern w:val="0"/>
          <w:sz w:val="24"/>
        </w:rPr>
        <w:t xml:space="preserve"> </w:t>
      </w:r>
      <w:r w:rsidRPr="009627BC">
        <w:rPr>
          <w:rFonts w:ascii="Georgia" w:eastAsia="Times New Roman" w:hAnsi="Georgia" w:cs="Arial"/>
          <w:kern w:val="0"/>
          <w:sz w:val="24"/>
        </w:rPr>
        <w:t>Дианов Сергей Владимирович – старший научный сотрудник лаборатории интеллектуальных и программно-информационных систем, кандидат технических наук</w:t>
      </w:r>
    </w:p>
    <w:p w14:paraId="0793CDF7" w14:textId="3454F88F" w:rsidR="009627BC" w:rsidRDefault="009627BC" w:rsidP="009627BC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 w:cs="Arial"/>
          <w:kern w:val="0"/>
          <w:sz w:val="24"/>
        </w:rPr>
      </w:pPr>
      <w:r w:rsidRPr="009627BC">
        <w:rPr>
          <w:rFonts w:ascii="Georgia" w:eastAsia="Times New Roman" w:hAnsi="Georgia" w:cs="Arial"/>
          <w:kern w:val="0"/>
          <w:sz w:val="24"/>
        </w:rPr>
        <w:t>Контакты: тел (8172) 59-78-10 (доп. 507), е-</w:t>
      </w:r>
      <w:proofErr w:type="spellStart"/>
      <w:r w:rsidRPr="009627BC">
        <w:rPr>
          <w:rFonts w:ascii="Georgia" w:eastAsia="Times New Roman" w:hAnsi="Georgia" w:cs="Arial"/>
          <w:kern w:val="0"/>
          <w:sz w:val="24"/>
        </w:rPr>
        <w:t>mail</w:t>
      </w:r>
      <w:proofErr w:type="spellEnd"/>
      <w:r w:rsidRPr="009627BC">
        <w:rPr>
          <w:rFonts w:ascii="Georgia" w:eastAsia="Times New Roman" w:hAnsi="Georgia" w:cs="Arial"/>
          <w:kern w:val="0"/>
          <w:sz w:val="24"/>
        </w:rPr>
        <w:t xml:space="preserve">: </w:t>
      </w:r>
      <w:hyperlink r:id="rId10" w:history="1">
        <w:r w:rsidR="00781D4B" w:rsidRPr="00AD12CE">
          <w:rPr>
            <w:rStyle w:val="af2"/>
            <w:rFonts w:ascii="Georgia" w:eastAsia="Times New Roman" w:hAnsi="Georgia" w:cs="Arial"/>
            <w:kern w:val="0"/>
            <w:sz w:val="24"/>
          </w:rPr>
          <w:t>dianov_alf@mail.ru</w:t>
        </w:r>
      </w:hyperlink>
    </w:p>
    <w:p w14:paraId="59BFAA2A" w14:textId="77777777" w:rsidR="00781D4B" w:rsidRPr="009627BC" w:rsidRDefault="00781D4B" w:rsidP="009627BC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 w:cs="Arial"/>
          <w:kern w:val="0"/>
          <w:sz w:val="24"/>
        </w:rPr>
      </w:pPr>
    </w:p>
    <w:p w14:paraId="6CB308FB" w14:textId="77777777" w:rsidR="009627BC" w:rsidRPr="009627BC" w:rsidRDefault="009627BC" w:rsidP="009627BC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/>
          <w:bCs/>
          <w:i/>
          <w:iCs/>
          <w:spacing w:val="-3"/>
          <w:kern w:val="0"/>
          <w:sz w:val="24"/>
        </w:rPr>
      </w:pPr>
      <w:r w:rsidRPr="009627BC">
        <w:rPr>
          <w:rFonts w:ascii="Georgia" w:eastAsia="Times New Roman" w:hAnsi="Georgia"/>
          <w:bCs/>
          <w:i/>
          <w:iCs/>
          <w:spacing w:val="-3"/>
          <w:kern w:val="0"/>
          <w:sz w:val="24"/>
        </w:rPr>
        <w:t>Направления работы:</w:t>
      </w:r>
    </w:p>
    <w:p w14:paraId="2B6C7CD8" w14:textId="5A638417" w:rsidR="009627BC" w:rsidRPr="009627BC" w:rsidRDefault="009627BC" w:rsidP="009627BC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9627BC">
        <w:rPr>
          <w:rFonts w:ascii="Georgia" w:eastAsia="Times New Roman" w:hAnsi="Georgia"/>
          <w:kern w:val="0"/>
          <w:sz w:val="24"/>
        </w:rPr>
        <w:t>проблемы агент-ориентированного моделирования региональных социально-экономических систем;</w:t>
      </w:r>
    </w:p>
    <w:p w14:paraId="7BFE4774" w14:textId="60472518" w:rsidR="009627BC" w:rsidRPr="009627BC" w:rsidRDefault="009627BC" w:rsidP="009627BC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9627BC">
        <w:rPr>
          <w:rFonts w:ascii="Georgia" w:eastAsia="Times New Roman" w:hAnsi="Georgia"/>
          <w:kern w:val="0"/>
          <w:sz w:val="24"/>
        </w:rPr>
        <w:t>применени</w:t>
      </w:r>
      <w:r w:rsidR="00781D4B">
        <w:rPr>
          <w:rFonts w:ascii="Georgia" w:eastAsia="Times New Roman" w:hAnsi="Georgia"/>
          <w:kern w:val="0"/>
          <w:sz w:val="24"/>
        </w:rPr>
        <w:t>е</w:t>
      </w:r>
      <w:r w:rsidRPr="009627BC">
        <w:rPr>
          <w:rFonts w:ascii="Georgia" w:eastAsia="Times New Roman" w:hAnsi="Georgia"/>
          <w:kern w:val="0"/>
          <w:sz w:val="24"/>
        </w:rPr>
        <w:t xml:space="preserve"> экономико-математических методов для построения моделей социально-экономических систем;</w:t>
      </w:r>
    </w:p>
    <w:p w14:paraId="650816F0" w14:textId="69DB0598" w:rsidR="009627BC" w:rsidRPr="009627BC" w:rsidRDefault="009627BC" w:rsidP="009627BC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9627BC">
        <w:rPr>
          <w:rFonts w:ascii="Georgia" w:eastAsia="Times New Roman" w:hAnsi="Georgia"/>
          <w:kern w:val="0"/>
          <w:sz w:val="24"/>
        </w:rPr>
        <w:t>проблемы использования методов машинного обучения при моделировании социально-экономических систем</w:t>
      </w:r>
      <w:r w:rsidR="00B300D7">
        <w:rPr>
          <w:rFonts w:ascii="Georgia" w:eastAsia="Times New Roman" w:hAnsi="Georgia"/>
          <w:kern w:val="0"/>
          <w:sz w:val="24"/>
        </w:rPr>
        <w:t>;</w:t>
      </w:r>
      <w:r w:rsidRPr="009627BC">
        <w:rPr>
          <w:rFonts w:ascii="Georgia" w:eastAsia="Times New Roman" w:hAnsi="Georgia"/>
          <w:kern w:val="0"/>
          <w:sz w:val="24"/>
        </w:rPr>
        <w:t xml:space="preserve"> </w:t>
      </w:r>
    </w:p>
    <w:p w14:paraId="0264E150" w14:textId="42B3542B" w:rsidR="009627BC" w:rsidRPr="009627BC" w:rsidRDefault="009627BC" w:rsidP="009627BC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9627BC">
        <w:rPr>
          <w:rFonts w:ascii="Georgia" w:eastAsia="Times New Roman" w:hAnsi="Georgia"/>
          <w:kern w:val="0"/>
          <w:sz w:val="24"/>
        </w:rPr>
        <w:t>практики построения компьютерных агент-ориентированных моделей социально-экономических систем;</w:t>
      </w:r>
    </w:p>
    <w:p w14:paraId="070B4C7D" w14:textId="3B9E2FDD" w:rsidR="00136AF2" w:rsidRPr="009627BC" w:rsidRDefault="009627BC" w:rsidP="009627BC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9627BC">
        <w:rPr>
          <w:rFonts w:ascii="Georgia" w:eastAsia="Times New Roman" w:hAnsi="Georgia"/>
          <w:kern w:val="0"/>
          <w:sz w:val="24"/>
        </w:rPr>
        <w:t>опыт реализации алгоритмов машинного обучения в моделировании социально-экономических процессов и систем</w:t>
      </w:r>
    </w:p>
    <w:p w14:paraId="1AF6896D" w14:textId="71AD4CB8" w:rsidR="00EC67FA" w:rsidRPr="00151AB7" w:rsidRDefault="00781D4B" w:rsidP="004C02C1">
      <w:p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>
        <w:rPr>
          <w:rFonts w:ascii="Georgia" w:eastAsia="Times New Roman" w:hAnsi="Georgia"/>
          <w:kern w:val="0"/>
          <w:sz w:val="24"/>
        </w:rPr>
        <w:t xml:space="preserve">  </w:t>
      </w:r>
    </w:p>
    <w:p w14:paraId="7F02E3A6" w14:textId="77777777" w:rsidR="00136AF2" w:rsidRDefault="00136AF2" w:rsidP="00C66E1F">
      <w:pPr>
        <w:shd w:val="clear" w:color="auto" w:fill="FFFFFF"/>
        <w:suppressAutoHyphens w:val="0"/>
        <w:autoSpaceDE w:val="0"/>
        <w:autoSpaceDN w:val="0"/>
        <w:adjustRightInd w:val="0"/>
        <w:spacing w:before="120" w:line="288" w:lineRule="auto"/>
        <w:rPr>
          <w:rFonts w:ascii="Georgia" w:eastAsia="Times New Roman" w:hAnsi="Georgia"/>
          <w:b/>
          <w:bCs/>
          <w:kern w:val="0"/>
          <w:sz w:val="24"/>
        </w:rPr>
      </w:pPr>
      <w:r w:rsidRPr="00151AB7">
        <w:rPr>
          <w:rFonts w:ascii="Georgia" w:eastAsia="Times New Roman" w:hAnsi="Georgia"/>
          <w:b/>
          <w:color w:val="006666"/>
          <w:kern w:val="0"/>
          <w:sz w:val="24"/>
          <w:u w:val="single"/>
        </w:rPr>
        <w:t>Секция</w:t>
      </w:r>
      <w:r w:rsidRPr="00151AB7">
        <w:rPr>
          <w:rFonts w:ascii="Georgia" w:eastAsia="Times New Roman" w:hAnsi="Georgia" w:cs="Arial"/>
          <w:b/>
          <w:color w:val="006666"/>
          <w:kern w:val="0"/>
          <w:sz w:val="24"/>
          <w:u w:val="single"/>
        </w:rPr>
        <w:t xml:space="preserve"> 4</w:t>
      </w:r>
      <w:r w:rsidRPr="00151AB7">
        <w:rPr>
          <w:rFonts w:ascii="Georgia" w:eastAsia="Times New Roman" w:hAnsi="Georgia" w:cs="Arial"/>
          <w:b/>
          <w:color w:val="006666"/>
          <w:kern w:val="0"/>
          <w:sz w:val="24"/>
        </w:rPr>
        <w:t>.</w:t>
      </w:r>
      <w:r w:rsidRPr="00151AB7">
        <w:rPr>
          <w:rFonts w:ascii="Georgia" w:eastAsia="Times New Roman" w:hAnsi="Georgia" w:cs="Arial"/>
          <w:color w:val="006666"/>
          <w:kern w:val="0"/>
          <w:sz w:val="24"/>
        </w:rPr>
        <w:t xml:space="preserve"> </w:t>
      </w:r>
      <w:r w:rsidRPr="00582B0D">
        <w:rPr>
          <w:rFonts w:ascii="Georgia" w:eastAsia="Times New Roman" w:hAnsi="Georgia"/>
          <w:b/>
          <w:bCs/>
          <w:i/>
          <w:kern w:val="0"/>
          <w:sz w:val="24"/>
        </w:rPr>
        <w:t>Цифровая экономика: современные вызовы и возможности развития</w:t>
      </w:r>
      <w:r w:rsidRPr="00151AB7">
        <w:rPr>
          <w:rFonts w:ascii="Georgia" w:eastAsia="Times New Roman" w:hAnsi="Georgia"/>
          <w:b/>
          <w:bCs/>
          <w:kern w:val="0"/>
          <w:sz w:val="24"/>
        </w:rPr>
        <w:t xml:space="preserve"> </w:t>
      </w:r>
    </w:p>
    <w:p w14:paraId="2CE45B54" w14:textId="77777777" w:rsidR="006639E8" w:rsidRPr="006639E8" w:rsidRDefault="006639E8" w:rsidP="00B50FDB">
      <w:pPr>
        <w:shd w:val="clear" w:color="auto" w:fill="FFFFFF"/>
        <w:suppressAutoHyphens w:val="0"/>
        <w:autoSpaceDE w:val="0"/>
        <w:autoSpaceDN w:val="0"/>
        <w:adjustRightInd w:val="0"/>
        <w:spacing w:before="120"/>
        <w:rPr>
          <w:rFonts w:ascii="Georgia" w:eastAsia="Times New Roman" w:hAnsi="Georgia"/>
          <w:bCs/>
          <w:kern w:val="0"/>
          <w:sz w:val="24"/>
        </w:rPr>
      </w:pPr>
      <w:r>
        <w:rPr>
          <w:rFonts w:ascii="Georgia" w:eastAsia="Times New Roman" w:hAnsi="Georgia"/>
          <w:b/>
          <w:bCs/>
          <w:kern w:val="0"/>
          <w:sz w:val="24"/>
        </w:rPr>
        <w:t>Модератор</w:t>
      </w:r>
      <w:r w:rsidRPr="006639E8">
        <w:rPr>
          <w:rFonts w:ascii="Georgia" w:eastAsia="Times New Roman" w:hAnsi="Georgia"/>
          <w:b/>
          <w:bCs/>
          <w:kern w:val="0"/>
          <w:sz w:val="24"/>
        </w:rPr>
        <w:t xml:space="preserve"> секции: </w:t>
      </w:r>
      <w:r w:rsidRPr="006639E8">
        <w:rPr>
          <w:rFonts w:ascii="Georgia" w:eastAsia="Times New Roman" w:hAnsi="Georgia"/>
          <w:bCs/>
          <w:kern w:val="0"/>
          <w:sz w:val="24"/>
        </w:rPr>
        <w:t>Усков Владимир Сергеевич – старший научный сотрудник лаборатории инновационной экономики отдела проблем научно-технологического развития и экономики знаний, кандидат экономических наук</w:t>
      </w:r>
    </w:p>
    <w:p w14:paraId="4F908174" w14:textId="77777777" w:rsidR="00312FA6" w:rsidRPr="00312FA6" w:rsidRDefault="006639E8" w:rsidP="00312FA6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/>
          <w:bCs/>
          <w:color w:val="000000" w:themeColor="text1"/>
          <w:kern w:val="0"/>
          <w:sz w:val="24"/>
        </w:rPr>
      </w:pPr>
      <w:r w:rsidRPr="006639E8">
        <w:rPr>
          <w:rFonts w:ascii="Georgia" w:eastAsia="Times New Roman" w:hAnsi="Georgia"/>
          <w:bCs/>
          <w:kern w:val="0"/>
          <w:sz w:val="24"/>
        </w:rPr>
        <w:t>Контакты: тел (8172) 59-78-10 (доп. 382), е-</w:t>
      </w:r>
      <w:proofErr w:type="spellStart"/>
      <w:r w:rsidRPr="006639E8">
        <w:rPr>
          <w:rFonts w:ascii="Georgia" w:eastAsia="Times New Roman" w:hAnsi="Georgia"/>
          <w:bCs/>
          <w:kern w:val="0"/>
          <w:sz w:val="24"/>
        </w:rPr>
        <w:t>mail</w:t>
      </w:r>
      <w:proofErr w:type="spellEnd"/>
      <w:r w:rsidRPr="006639E8">
        <w:rPr>
          <w:rFonts w:ascii="Georgia" w:eastAsia="Times New Roman" w:hAnsi="Georgia"/>
          <w:bCs/>
          <w:kern w:val="0"/>
          <w:sz w:val="24"/>
        </w:rPr>
        <w:t xml:space="preserve">: </w:t>
      </w:r>
      <w:hyperlink r:id="rId11" w:history="1">
        <w:r w:rsidR="00312FA6" w:rsidRPr="00312FA6">
          <w:rPr>
            <w:rStyle w:val="af2"/>
            <w:rFonts w:ascii="Georgia" w:eastAsia="Times New Roman" w:hAnsi="Georgia"/>
            <w:bCs/>
            <w:color w:val="000000" w:themeColor="text1"/>
            <w:kern w:val="0"/>
            <w:sz w:val="24"/>
            <w:u w:val="none"/>
          </w:rPr>
          <w:t>v-uskov@mail.ru</w:t>
        </w:r>
      </w:hyperlink>
    </w:p>
    <w:p w14:paraId="75C3141B" w14:textId="77777777" w:rsidR="00312FA6" w:rsidRPr="006639E8" w:rsidRDefault="00312FA6" w:rsidP="00312FA6">
      <w:pPr>
        <w:shd w:val="clear" w:color="auto" w:fill="FFFFFF"/>
        <w:suppressAutoHyphens w:val="0"/>
        <w:autoSpaceDE w:val="0"/>
        <w:autoSpaceDN w:val="0"/>
        <w:adjustRightInd w:val="0"/>
        <w:rPr>
          <w:rFonts w:ascii="Georgia" w:eastAsia="Times New Roman" w:hAnsi="Georgia"/>
          <w:bCs/>
          <w:kern w:val="0"/>
          <w:sz w:val="24"/>
        </w:rPr>
      </w:pPr>
    </w:p>
    <w:p w14:paraId="57E74F43" w14:textId="77777777" w:rsidR="00136AF2" w:rsidRPr="00151AB7" w:rsidRDefault="00136AF2" w:rsidP="00312FA6">
      <w:pPr>
        <w:shd w:val="clear" w:color="auto" w:fill="FFFFFF"/>
        <w:suppressAutoHyphens w:val="0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i/>
          <w:kern w:val="0"/>
          <w:sz w:val="24"/>
        </w:rPr>
      </w:pPr>
      <w:r w:rsidRPr="00151AB7">
        <w:rPr>
          <w:rFonts w:ascii="Georgia" w:eastAsia="Times New Roman" w:hAnsi="Georgia"/>
          <w:bCs/>
          <w:i/>
          <w:iCs/>
          <w:kern w:val="0"/>
          <w:sz w:val="24"/>
        </w:rPr>
        <w:t>Направления</w:t>
      </w:r>
      <w:r w:rsidRPr="00151AB7">
        <w:rPr>
          <w:rFonts w:ascii="Georgia" w:eastAsia="Times New Roman" w:hAnsi="Georgia" w:cs="Arial"/>
          <w:bCs/>
          <w:i/>
          <w:iCs/>
          <w:kern w:val="0"/>
          <w:sz w:val="24"/>
        </w:rPr>
        <w:t xml:space="preserve"> </w:t>
      </w:r>
      <w:r w:rsidRPr="00151AB7">
        <w:rPr>
          <w:rFonts w:ascii="Georgia" w:eastAsia="Times New Roman" w:hAnsi="Georgia"/>
          <w:bCs/>
          <w:i/>
          <w:kern w:val="0"/>
          <w:sz w:val="24"/>
        </w:rPr>
        <w:t>работы</w:t>
      </w:r>
      <w:r w:rsidRPr="00151AB7">
        <w:rPr>
          <w:rFonts w:ascii="Georgia" w:eastAsia="Times New Roman" w:hAnsi="Georgia" w:cs="Arial"/>
          <w:bCs/>
          <w:i/>
          <w:kern w:val="0"/>
          <w:sz w:val="24"/>
        </w:rPr>
        <w:t>:</w:t>
      </w:r>
    </w:p>
    <w:p w14:paraId="5FD89621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>роль цифровой экономики</w:t>
      </w:r>
      <w:r w:rsidR="00334B0A" w:rsidRPr="00151AB7">
        <w:rPr>
          <w:rFonts w:ascii="Georgia" w:eastAsia="Times New Roman" w:hAnsi="Georgia"/>
          <w:kern w:val="0"/>
          <w:sz w:val="24"/>
        </w:rPr>
        <w:t xml:space="preserve"> </w:t>
      </w:r>
      <w:r w:rsidRPr="00151AB7">
        <w:rPr>
          <w:rFonts w:ascii="Georgia" w:eastAsia="Times New Roman" w:hAnsi="Georgia"/>
          <w:kern w:val="0"/>
          <w:sz w:val="24"/>
        </w:rPr>
        <w:t xml:space="preserve">в социально-экономическом развитии территории; </w:t>
      </w:r>
    </w:p>
    <w:p w14:paraId="13045332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 xml:space="preserve">новая модель экономического развития в условиях технологических сдвигов; </w:t>
      </w:r>
    </w:p>
    <w:p w14:paraId="27F86B86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 xml:space="preserve">институциональные и технологические основы цифровой экономики; </w:t>
      </w:r>
    </w:p>
    <w:p w14:paraId="0041BCAA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 xml:space="preserve">перспективы развития цифровых технологий в бизнесе и обществе; </w:t>
      </w:r>
    </w:p>
    <w:p w14:paraId="74EF7615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 xml:space="preserve">развитие новых технологий в условиях цифровой экономики; </w:t>
      </w:r>
    </w:p>
    <w:p w14:paraId="219209E7" w14:textId="77777777" w:rsidR="00136AF2" w:rsidRPr="00151AB7" w:rsidRDefault="00136AF2" w:rsidP="00136AF2">
      <w:pPr>
        <w:numPr>
          <w:ilvl w:val="0"/>
          <w:numId w:val="6"/>
        </w:numPr>
        <w:suppressAutoHyphens w:val="0"/>
        <w:contextualSpacing/>
        <w:jc w:val="both"/>
        <w:rPr>
          <w:rFonts w:ascii="Georgia" w:eastAsia="Times New Roman" w:hAnsi="Georgia"/>
          <w:kern w:val="0"/>
          <w:sz w:val="24"/>
        </w:rPr>
      </w:pPr>
      <w:r w:rsidRPr="00151AB7">
        <w:rPr>
          <w:rFonts w:ascii="Georgia" w:eastAsia="Times New Roman" w:hAnsi="Georgia"/>
          <w:kern w:val="0"/>
          <w:sz w:val="24"/>
        </w:rPr>
        <w:t>опыт реализации программ индустрия 4.0 и развития ци</w:t>
      </w:r>
      <w:r w:rsidR="00492E80" w:rsidRPr="00151AB7">
        <w:rPr>
          <w:rFonts w:ascii="Georgia" w:eastAsia="Times New Roman" w:hAnsi="Georgia"/>
          <w:kern w:val="0"/>
          <w:sz w:val="24"/>
        </w:rPr>
        <w:t>фровой экономики.</w:t>
      </w:r>
    </w:p>
    <w:p w14:paraId="7A92B7F5" w14:textId="77777777" w:rsidR="00136AF2" w:rsidRPr="004D2302" w:rsidRDefault="00136AF2" w:rsidP="00136AF2">
      <w:pPr>
        <w:suppressAutoHyphens w:val="0"/>
        <w:jc w:val="both"/>
        <w:rPr>
          <w:rFonts w:ascii="Georgia" w:eastAsia="Times New Roman" w:hAnsi="Georgia"/>
          <w:kern w:val="0"/>
          <w:sz w:val="24"/>
        </w:rPr>
      </w:pPr>
    </w:p>
    <w:p w14:paraId="69A8386C" w14:textId="77777777" w:rsidR="00334B0A" w:rsidRPr="008B6321" w:rsidRDefault="00136AF2" w:rsidP="00CA2ED5">
      <w:pPr>
        <w:shd w:val="clear" w:color="auto" w:fill="FFFFFF"/>
        <w:suppressAutoHyphens w:val="0"/>
        <w:autoSpaceDE w:val="0"/>
        <w:autoSpaceDN w:val="0"/>
        <w:adjustRightInd w:val="0"/>
        <w:spacing w:before="220"/>
        <w:jc w:val="both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 xml:space="preserve">Сроки и условия </w:t>
      </w:r>
      <w:r w:rsidRPr="008B6321">
        <w:rPr>
          <w:rFonts w:ascii="Georgia" w:eastAsia="Times New Roman" w:hAnsi="Georgia"/>
          <w:b/>
          <w:kern w:val="0"/>
          <w:sz w:val="24"/>
        </w:rPr>
        <w:t>предоставления заявок и материалов</w:t>
      </w:r>
    </w:p>
    <w:p w14:paraId="75898257" w14:textId="77777777" w:rsidR="00136AF2" w:rsidRPr="008B6321" w:rsidRDefault="00136AF2" w:rsidP="00CA2ED5">
      <w:pPr>
        <w:shd w:val="clear" w:color="auto" w:fill="FFFFFF"/>
        <w:suppressAutoHyphens w:val="0"/>
        <w:autoSpaceDE w:val="0"/>
        <w:autoSpaceDN w:val="0"/>
        <w:adjustRightInd w:val="0"/>
        <w:spacing w:before="220"/>
        <w:jc w:val="both"/>
        <w:rPr>
          <w:rFonts w:ascii="Georgia" w:eastAsia="Times New Roman" w:hAnsi="Georgia"/>
          <w:kern w:val="0"/>
          <w:sz w:val="24"/>
        </w:rPr>
      </w:pPr>
      <w:r w:rsidRPr="008B6321">
        <w:rPr>
          <w:rFonts w:ascii="Georgia" w:eastAsia="Times New Roman" w:hAnsi="Georgia"/>
          <w:kern w:val="0"/>
          <w:sz w:val="24"/>
        </w:rPr>
        <w:t>Для участи</w:t>
      </w:r>
      <w:r w:rsidR="009E6025">
        <w:rPr>
          <w:rFonts w:ascii="Georgia" w:eastAsia="Times New Roman" w:hAnsi="Georgia"/>
          <w:kern w:val="0"/>
          <w:sz w:val="24"/>
        </w:rPr>
        <w:t xml:space="preserve">я в конференции необходимо до </w:t>
      </w:r>
      <w:r w:rsidR="00582B0D">
        <w:rPr>
          <w:rFonts w:ascii="Georgia" w:eastAsia="Times New Roman" w:hAnsi="Georgia"/>
          <w:color w:val="FF0000"/>
          <w:kern w:val="0"/>
          <w:sz w:val="24"/>
        </w:rPr>
        <w:t>20</w:t>
      </w:r>
      <w:r w:rsidRPr="009E6025">
        <w:rPr>
          <w:rFonts w:ascii="Georgia" w:eastAsia="Times New Roman" w:hAnsi="Georgia"/>
          <w:color w:val="FF0000"/>
          <w:kern w:val="0"/>
          <w:sz w:val="24"/>
        </w:rPr>
        <w:t xml:space="preserve"> июня 20</w:t>
      </w:r>
      <w:r w:rsidR="009E6025">
        <w:rPr>
          <w:rFonts w:ascii="Georgia" w:eastAsia="Times New Roman" w:hAnsi="Georgia"/>
          <w:color w:val="FF0000"/>
          <w:kern w:val="0"/>
          <w:sz w:val="24"/>
        </w:rPr>
        <w:t>21</w:t>
      </w:r>
      <w:r w:rsidRPr="009E6025">
        <w:rPr>
          <w:rFonts w:ascii="Georgia" w:eastAsia="Times New Roman" w:hAnsi="Georgia"/>
          <w:color w:val="FF0000"/>
          <w:kern w:val="0"/>
          <w:sz w:val="24"/>
        </w:rPr>
        <w:t xml:space="preserve"> г. </w:t>
      </w:r>
      <w:r w:rsidRPr="008B6321">
        <w:rPr>
          <w:rFonts w:ascii="Georgia" w:eastAsia="Times New Roman" w:hAnsi="Georgia"/>
          <w:kern w:val="0"/>
          <w:sz w:val="24"/>
        </w:rPr>
        <w:t>(включительно) пройти регистрацию на сайте конференции, выбрав в меню пункт "Регистрация":</w:t>
      </w:r>
    </w:p>
    <w:p w14:paraId="375A2E28" w14:textId="77777777" w:rsidR="00136AF2" w:rsidRPr="008B6321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8B6321">
        <w:rPr>
          <w:rFonts w:ascii="Georgia" w:eastAsia="Times New Roman" w:hAnsi="Georgia"/>
          <w:kern w:val="0"/>
          <w:sz w:val="24"/>
        </w:rPr>
        <w:t>• указать ФИО, название доклада, e-</w:t>
      </w:r>
      <w:proofErr w:type="spellStart"/>
      <w:r w:rsidRPr="008B6321">
        <w:rPr>
          <w:rFonts w:ascii="Georgia" w:eastAsia="Times New Roman" w:hAnsi="Georgia"/>
          <w:kern w:val="0"/>
          <w:sz w:val="24"/>
        </w:rPr>
        <w:t>mail</w:t>
      </w:r>
      <w:proofErr w:type="spellEnd"/>
      <w:r w:rsidRPr="008B6321">
        <w:rPr>
          <w:rFonts w:ascii="Georgia" w:eastAsia="Times New Roman" w:hAnsi="Georgia"/>
          <w:kern w:val="0"/>
          <w:sz w:val="24"/>
        </w:rPr>
        <w:t>, адрес;</w:t>
      </w:r>
    </w:p>
    <w:p w14:paraId="19A97366" w14:textId="77777777" w:rsidR="00136AF2" w:rsidRPr="004D2302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8B6321">
        <w:rPr>
          <w:rFonts w:ascii="Georgia" w:eastAsia="Times New Roman" w:hAnsi="Georgia"/>
          <w:kern w:val="0"/>
          <w:sz w:val="24"/>
        </w:rPr>
        <w:t xml:space="preserve">• приложить файл с тезисами доклада (требования </w:t>
      </w:r>
      <w:r w:rsidR="000E6FD5">
        <w:rPr>
          <w:rFonts w:ascii="Georgia" w:eastAsia="Times New Roman" w:hAnsi="Georgia"/>
          <w:kern w:val="0"/>
          <w:sz w:val="24"/>
        </w:rPr>
        <w:t xml:space="preserve">и образец оформления </w:t>
      </w:r>
      <w:r w:rsidRPr="008B6321">
        <w:rPr>
          <w:rFonts w:ascii="Georgia" w:eastAsia="Times New Roman" w:hAnsi="Georgia"/>
          <w:kern w:val="0"/>
          <w:sz w:val="24"/>
        </w:rPr>
        <w:t xml:space="preserve">в </w:t>
      </w:r>
      <w:r w:rsidRPr="008B6321">
        <w:rPr>
          <w:rFonts w:ascii="Georgia" w:eastAsia="Times New Roman" w:hAnsi="Georgia"/>
          <w:color w:val="FF0000"/>
          <w:kern w:val="0"/>
          <w:sz w:val="24"/>
        </w:rPr>
        <w:t>приложении 2</w:t>
      </w:r>
      <w:r w:rsidRPr="008B6321">
        <w:rPr>
          <w:rFonts w:ascii="Georgia" w:eastAsia="Times New Roman" w:hAnsi="Georgia"/>
          <w:kern w:val="0"/>
          <w:sz w:val="24"/>
        </w:rPr>
        <w:t>).</w:t>
      </w:r>
    </w:p>
    <w:p w14:paraId="14BCD2BE" w14:textId="77777777" w:rsidR="00136AF2" w:rsidRPr="004D2302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>После регистрации на указанный e-</w:t>
      </w:r>
      <w:proofErr w:type="spellStart"/>
      <w:r w:rsidRPr="004D2302">
        <w:rPr>
          <w:rFonts w:ascii="Georgia" w:eastAsia="Times New Roman" w:hAnsi="Georgia"/>
          <w:kern w:val="0"/>
          <w:sz w:val="24"/>
        </w:rPr>
        <w:t>mail</w:t>
      </w:r>
      <w:proofErr w:type="spellEnd"/>
      <w:r w:rsidRPr="004D2302">
        <w:rPr>
          <w:rFonts w:ascii="Georgia" w:eastAsia="Times New Roman" w:hAnsi="Georgia"/>
          <w:kern w:val="0"/>
          <w:sz w:val="24"/>
        </w:rPr>
        <w:t xml:space="preserve"> будет отправлено письмо, содержащее логин и пароль для доступа к форуму конференции.</w:t>
      </w:r>
    </w:p>
    <w:p w14:paraId="2AED8FD4" w14:textId="77777777" w:rsidR="00136AF2" w:rsidRPr="004D2302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 xml:space="preserve">Объем тезисов доклада не должен превышать </w:t>
      </w:r>
      <w:r w:rsidRPr="004D2302">
        <w:rPr>
          <w:rFonts w:ascii="Georgia" w:eastAsia="Times New Roman" w:hAnsi="Georgia"/>
          <w:color w:val="FF0000"/>
          <w:kern w:val="0"/>
          <w:sz w:val="24"/>
          <w:u w:val="single"/>
        </w:rPr>
        <w:t>6 полных страниц</w:t>
      </w:r>
      <w:r w:rsidRPr="004D2302">
        <w:rPr>
          <w:rFonts w:ascii="Georgia" w:eastAsia="Times New Roman" w:hAnsi="Georgia"/>
          <w:kern w:val="0"/>
          <w:sz w:val="24"/>
        </w:rPr>
        <w:t>.</w:t>
      </w:r>
    </w:p>
    <w:p w14:paraId="76B37275" w14:textId="77777777" w:rsidR="00136AF2" w:rsidRPr="004D2302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 xml:space="preserve">Заявки на участие и тезисы докладов (согласно </w:t>
      </w:r>
      <w:r w:rsidRPr="004D2302">
        <w:rPr>
          <w:rFonts w:ascii="Georgia" w:eastAsia="Times New Roman" w:hAnsi="Georgia"/>
          <w:color w:val="FF0000"/>
          <w:kern w:val="0"/>
          <w:sz w:val="24"/>
        </w:rPr>
        <w:t>приложению 1</w:t>
      </w:r>
      <w:r w:rsidRPr="004D2302">
        <w:rPr>
          <w:rFonts w:ascii="Georgia" w:eastAsia="Times New Roman" w:hAnsi="Georgia"/>
          <w:kern w:val="0"/>
          <w:sz w:val="24"/>
        </w:rPr>
        <w:t xml:space="preserve">, </w:t>
      </w:r>
      <w:r w:rsidRPr="004D2302">
        <w:rPr>
          <w:rFonts w:ascii="Georgia" w:eastAsia="Times New Roman" w:hAnsi="Georgia"/>
          <w:color w:val="FF0000"/>
          <w:kern w:val="0"/>
          <w:sz w:val="24"/>
        </w:rPr>
        <w:t>приложению 2</w:t>
      </w:r>
      <w:r w:rsidRPr="004D2302">
        <w:rPr>
          <w:rFonts w:ascii="Georgia" w:eastAsia="Times New Roman" w:hAnsi="Georgia"/>
          <w:kern w:val="0"/>
          <w:sz w:val="24"/>
        </w:rPr>
        <w:t xml:space="preserve">) также можно присылать по электронной почте: </w:t>
      </w:r>
      <w:hyperlink r:id="rId12" w:history="1"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conference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@</w:t>
        </w:r>
        <w:proofErr w:type="spellStart"/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vscc</w:t>
        </w:r>
        <w:proofErr w:type="spellEnd"/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.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ac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.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ru</w:t>
        </w:r>
      </w:hyperlink>
      <w:r w:rsidRPr="004D2302">
        <w:rPr>
          <w:rFonts w:ascii="Georgia" w:eastAsia="Times New Roman" w:hAnsi="Georgia" w:cs="Arial"/>
          <w:kern w:val="0"/>
          <w:sz w:val="24"/>
        </w:rPr>
        <w:t xml:space="preserve">. </w:t>
      </w:r>
    </w:p>
    <w:p w14:paraId="5D3AE66B" w14:textId="77777777" w:rsidR="00136AF2" w:rsidRPr="004D2302" w:rsidRDefault="00136AF2" w:rsidP="00334B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 xml:space="preserve">По итогам конференции будет подготовлен </w:t>
      </w:r>
      <w:r w:rsidR="00582B0D">
        <w:rPr>
          <w:rFonts w:ascii="Georgia" w:eastAsia="Times New Roman" w:hAnsi="Georgia" w:cs="Arial"/>
          <w:kern w:val="0"/>
          <w:sz w:val="24"/>
        </w:rPr>
        <w:t xml:space="preserve">именной сертификат участника Конференции в формате </w:t>
      </w:r>
      <w:r w:rsidR="004C02C1">
        <w:rPr>
          <w:rFonts w:ascii="Georgia" w:eastAsia="Times New Roman" w:hAnsi="Georgia" w:cs="Arial"/>
          <w:kern w:val="0"/>
          <w:sz w:val="24"/>
          <w:lang w:val="en-US"/>
        </w:rPr>
        <w:t>pdf</w:t>
      </w:r>
      <w:r w:rsidR="004C02C1" w:rsidRPr="004C02C1">
        <w:rPr>
          <w:rFonts w:ascii="Georgia" w:eastAsia="Times New Roman" w:hAnsi="Georgia" w:cs="Arial"/>
          <w:kern w:val="0"/>
          <w:sz w:val="24"/>
        </w:rPr>
        <w:t xml:space="preserve"> </w:t>
      </w:r>
      <w:r w:rsidR="004C02C1">
        <w:rPr>
          <w:rFonts w:ascii="Georgia" w:eastAsia="Times New Roman" w:hAnsi="Georgia" w:cs="Arial"/>
          <w:kern w:val="0"/>
          <w:sz w:val="24"/>
        </w:rPr>
        <w:t>и</w:t>
      </w:r>
      <w:r w:rsidR="00582B0D">
        <w:rPr>
          <w:rFonts w:ascii="Georgia" w:eastAsia="Times New Roman" w:hAnsi="Georgia" w:cs="Arial"/>
          <w:kern w:val="0"/>
          <w:sz w:val="24"/>
        </w:rPr>
        <w:t xml:space="preserve"> </w:t>
      </w:r>
      <w:r w:rsidRPr="004D2302">
        <w:rPr>
          <w:rFonts w:ascii="Georgia" w:eastAsia="Times New Roman" w:hAnsi="Georgia" w:cs="Arial"/>
          <w:kern w:val="0"/>
          <w:sz w:val="24"/>
        </w:rPr>
        <w:t>сборник, размещаемый в наукометрической базе Российского индекса научного цитирования. Требования к материалам прилагаются к настоящему информационному сообщению (</w:t>
      </w:r>
      <w:r w:rsidRPr="004D2302">
        <w:rPr>
          <w:rFonts w:ascii="Georgia" w:eastAsia="Times New Roman" w:hAnsi="Georgia" w:cs="Arial"/>
          <w:color w:val="FF0000"/>
          <w:kern w:val="0"/>
          <w:sz w:val="24"/>
        </w:rPr>
        <w:t>смотреть</w:t>
      </w:r>
      <w:r w:rsidRPr="004D2302">
        <w:rPr>
          <w:rFonts w:ascii="Georgia" w:eastAsia="Times New Roman" w:hAnsi="Georgia" w:cs="Arial"/>
          <w:kern w:val="0"/>
          <w:sz w:val="24"/>
        </w:rPr>
        <w:t xml:space="preserve"> </w:t>
      </w:r>
      <w:r w:rsidRPr="004D2302">
        <w:rPr>
          <w:rFonts w:ascii="Georgia" w:eastAsia="Times New Roman" w:hAnsi="Georgia" w:cs="Arial"/>
          <w:color w:val="FF0000"/>
          <w:kern w:val="0"/>
          <w:sz w:val="24"/>
        </w:rPr>
        <w:t>приложение 2</w:t>
      </w:r>
      <w:r w:rsidRPr="004D2302">
        <w:rPr>
          <w:rFonts w:ascii="Georgia" w:eastAsia="Times New Roman" w:hAnsi="Georgia" w:cs="Arial"/>
          <w:kern w:val="0"/>
          <w:sz w:val="24"/>
        </w:rPr>
        <w:t>).</w:t>
      </w:r>
    </w:p>
    <w:p w14:paraId="37A670B6" w14:textId="77777777" w:rsidR="00582B0D" w:rsidRDefault="00582B0D" w:rsidP="00CA2ED5">
      <w:pPr>
        <w:shd w:val="clear" w:color="auto" w:fill="FFFFFF"/>
        <w:suppressAutoHyphens w:val="0"/>
        <w:autoSpaceDE w:val="0"/>
        <w:autoSpaceDN w:val="0"/>
        <w:adjustRightInd w:val="0"/>
        <w:spacing w:before="220"/>
        <w:jc w:val="both"/>
        <w:rPr>
          <w:rFonts w:ascii="Georgia" w:eastAsia="Times New Roman" w:hAnsi="Georgia"/>
          <w:b/>
          <w:kern w:val="0"/>
          <w:sz w:val="24"/>
        </w:rPr>
      </w:pPr>
      <w:r>
        <w:rPr>
          <w:rFonts w:ascii="Georgia" w:eastAsia="Times New Roman" w:hAnsi="Georgia"/>
          <w:b/>
          <w:kern w:val="0"/>
          <w:sz w:val="24"/>
        </w:rPr>
        <w:lastRenderedPageBreak/>
        <w:t>ВНИМАНИЕ!</w:t>
      </w:r>
    </w:p>
    <w:p w14:paraId="073EC7CB" w14:textId="77777777" w:rsidR="00F04CA6" w:rsidRDefault="00F04CA6" w:rsidP="00F04C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</w:p>
    <w:p w14:paraId="0E8369C7" w14:textId="77777777" w:rsidR="004C02C1" w:rsidRPr="00F04CA6" w:rsidRDefault="004C02C1" w:rsidP="00F04C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F04CA6">
        <w:rPr>
          <w:rFonts w:ascii="Georgia" w:eastAsia="Times New Roman" w:hAnsi="Georgia"/>
          <w:kern w:val="0"/>
          <w:sz w:val="24"/>
        </w:rPr>
        <w:t>Высылая материалы на конференцию, автор тем самым выражает согласие с передачей ФГБУН ВолНЦ РАН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</w:p>
    <w:p w14:paraId="627D9F27" w14:textId="77777777" w:rsidR="00312FA6" w:rsidRDefault="00312FA6" w:rsidP="00F04C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</w:p>
    <w:p w14:paraId="084F8D4A" w14:textId="77777777" w:rsidR="004C02C1" w:rsidRPr="00F04CA6" w:rsidRDefault="004C02C1" w:rsidP="00F04C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032099">
        <w:rPr>
          <w:rFonts w:ascii="Georgia" w:eastAsia="Times New Roman" w:hAnsi="Georgia"/>
          <w:kern w:val="0"/>
          <w:sz w:val="24"/>
        </w:rPr>
        <w:t xml:space="preserve">От одного автора </w:t>
      </w:r>
      <w:r w:rsidR="00815769" w:rsidRPr="00032099">
        <w:rPr>
          <w:rFonts w:ascii="Georgia" w:eastAsia="Times New Roman" w:hAnsi="Georgia"/>
          <w:kern w:val="0"/>
          <w:sz w:val="24"/>
        </w:rPr>
        <w:t>принимается не более одного</w:t>
      </w:r>
      <w:r w:rsidR="00E23901" w:rsidRPr="00032099">
        <w:rPr>
          <w:rFonts w:ascii="Georgia" w:eastAsia="Times New Roman" w:hAnsi="Georgia"/>
          <w:kern w:val="0"/>
          <w:sz w:val="24"/>
        </w:rPr>
        <w:t xml:space="preserve"> доклада</w:t>
      </w:r>
      <w:r w:rsidRPr="00032099">
        <w:rPr>
          <w:rFonts w:ascii="Georgia" w:eastAsia="Times New Roman" w:hAnsi="Georgia"/>
          <w:kern w:val="0"/>
          <w:sz w:val="24"/>
        </w:rPr>
        <w:t xml:space="preserve">. </w:t>
      </w:r>
      <w:r w:rsidR="00E23901" w:rsidRPr="00032099">
        <w:rPr>
          <w:rFonts w:ascii="Georgia" w:eastAsia="Times New Roman" w:hAnsi="Georgia"/>
          <w:kern w:val="0"/>
          <w:sz w:val="24"/>
        </w:rPr>
        <w:t>Остальные доклады могут быть в соавторстве. В докладе допускается</w:t>
      </w:r>
      <w:r w:rsidRPr="00032099">
        <w:rPr>
          <w:rFonts w:ascii="Georgia" w:eastAsia="Times New Roman" w:hAnsi="Georgia"/>
          <w:kern w:val="0"/>
          <w:sz w:val="24"/>
        </w:rPr>
        <w:t xml:space="preserve"> не более трех соавторов.</w:t>
      </w:r>
    </w:p>
    <w:p w14:paraId="6EEBF57F" w14:textId="77777777" w:rsidR="004C02C1" w:rsidRPr="00F04CA6" w:rsidRDefault="004C02C1" w:rsidP="00F04CA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/>
          <w:kern w:val="0"/>
          <w:sz w:val="24"/>
        </w:rPr>
      </w:pPr>
      <w:r w:rsidRPr="00F04CA6">
        <w:rPr>
          <w:rFonts w:ascii="Georgia" w:eastAsia="Times New Roman" w:hAnsi="Georgia"/>
          <w:kern w:val="0"/>
          <w:sz w:val="24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14:paraId="6D35EA04" w14:textId="77777777" w:rsidR="00136AF2" w:rsidRDefault="00136AF2" w:rsidP="00CA2ED5">
      <w:pPr>
        <w:shd w:val="clear" w:color="auto" w:fill="FFFFFF"/>
        <w:suppressAutoHyphens w:val="0"/>
        <w:autoSpaceDE w:val="0"/>
        <w:autoSpaceDN w:val="0"/>
        <w:adjustRightInd w:val="0"/>
        <w:spacing w:before="220"/>
        <w:jc w:val="both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/>
          <w:b/>
          <w:kern w:val="0"/>
          <w:sz w:val="24"/>
        </w:rPr>
        <w:t>Оргкомитет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конференции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оставляет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за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собой право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отбора докладов и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выступлений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на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основе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Pr="004D2302">
        <w:rPr>
          <w:rFonts w:ascii="Georgia" w:eastAsia="Times New Roman" w:hAnsi="Georgia"/>
          <w:b/>
          <w:kern w:val="0"/>
          <w:sz w:val="24"/>
        </w:rPr>
        <w:t>представленной</w:t>
      </w:r>
      <w:r w:rsidRPr="004D2302">
        <w:rPr>
          <w:rFonts w:ascii="Georgia" w:eastAsia="Times New Roman" w:hAnsi="Georgia" w:cs="Arial"/>
          <w:b/>
          <w:kern w:val="0"/>
          <w:sz w:val="24"/>
        </w:rPr>
        <w:t xml:space="preserve"> </w:t>
      </w:r>
      <w:r w:rsidR="004C02C1">
        <w:rPr>
          <w:rFonts w:ascii="Georgia" w:eastAsia="Times New Roman" w:hAnsi="Georgia"/>
          <w:b/>
          <w:kern w:val="0"/>
          <w:sz w:val="24"/>
        </w:rPr>
        <w:t xml:space="preserve">тематики. </w:t>
      </w:r>
      <w:r w:rsidRPr="004D2302">
        <w:rPr>
          <w:rFonts w:ascii="Georgia" w:eastAsia="Times New Roman" w:hAnsi="Georgia"/>
          <w:b/>
          <w:kern w:val="0"/>
          <w:sz w:val="24"/>
        </w:rPr>
        <w:t xml:space="preserve">В случае несоответствия </w:t>
      </w:r>
      <w:r w:rsidR="00F04CA6">
        <w:rPr>
          <w:rFonts w:ascii="Georgia" w:eastAsia="Times New Roman" w:hAnsi="Georgia"/>
          <w:b/>
          <w:kern w:val="0"/>
          <w:sz w:val="24"/>
        </w:rPr>
        <w:t>докладов н</w:t>
      </w:r>
      <w:r w:rsidR="00F04CA6" w:rsidRPr="00F04CA6">
        <w:rPr>
          <w:rFonts w:ascii="Georgia" w:eastAsia="Times New Roman" w:hAnsi="Georgia"/>
          <w:b/>
          <w:kern w:val="0"/>
          <w:sz w:val="24"/>
        </w:rPr>
        <w:t>аправления</w:t>
      </w:r>
      <w:r w:rsidR="00F04CA6">
        <w:rPr>
          <w:rFonts w:ascii="Georgia" w:eastAsia="Times New Roman" w:hAnsi="Georgia"/>
          <w:b/>
          <w:kern w:val="0"/>
          <w:sz w:val="24"/>
        </w:rPr>
        <w:t>м</w:t>
      </w:r>
      <w:r w:rsidR="00F04CA6" w:rsidRPr="00F04CA6">
        <w:rPr>
          <w:rFonts w:ascii="Georgia" w:eastAsia="Times New Roman" w:hAnsi="Georgia"/>
          <w:b/>
          <w:kern w:val="0"/>
          <w:sz w:val="24"/>
        </w:rPr>
        <w:t xml:space="preserve"> работы</w:t>
      </w:r>
      <w:r w:rsidR="00F04CA6">
        <w:rPr>
          <w:rFonts w:ascii="Georgia" w:eastAsia="Times New Roman" w:hAnsi="Georgia"/>
          <w:b/>
          <w:kern w:val="0"/>
          <w:sz w:val="24"/>
        </w:rPr>
        <w:t xml:space="preserve"> (секции), а также </w:t>
      </w:r>
      <w:r w:rsidRPr="004D2302">
        <w:rPr>
          <w:rFonts w:ascii="Georgia" w:eastAsia="Times New Roman" w:hAnsi="Georgia"/>
          <w:b/>
          <w:kern w:val="0"/>
          <w:sz w:val="24"/>
        </w:rPr>
        <w:t>требованиям к оформлению статьи и заявки на участие в конференции, Оргкомитет вправе отказать в публикации материалов в сборнике.</w:t>
      </w:r>
    </w:p>
    <w:p w14:paraId="485F9669" w14:textId="77777777" w:rsidR="00136AF2" w:rsidRPr="004D2302" w:rsidRDefault="00136AF2" w:rsidP="00CA2ED5">
      <w:pPr>
        <w:shd w:val="clear" w:color="auto" w:fill="FFFFFF"/>
        <w:suppressAutoHyphens w:val="0"/>
        <w:autoSpaceDE w:val="0"/>
        <w:autoSpaceDN w:val="0"/>
        <w:adjustRightInd w:val="0"/>
        <w:spacing w:before="220"/>
        <w:jc w:val="both"/>
        <w:rPr>
          <w:rFonts w:ascii="Georgia" w:eastAsia="Times New Roman" w:hAnsi="Georgia"/>
          <w:b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>По интересующим Вас вопросам, связанным с участием в конференции,</w:t>
      </w:r>
    </w:p>
    <w:p w14:paraId="161A16D5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>Вы можете обращаться по адресу:</w:t>
      </w:r>
    </w:p>
    <w:p w14:paraId="01EAB74F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 w:cs="Arial"/>
          <w:kern w:val="0"/>
          <w:sz w:val="24"/>
        </w:rPr>
        <w:t xml:space="preserve">160014, </w:t>
      </w:r>
      <w:r w:rsidRPr="004D2302">
        <w:rPr>
          <w:rFonts w:ascii="Georgia" w:eastAsia="Times New Roman" w:hAnsi="Georgia"/>
          <w:kern w:val="0"/>
          <w:sz w:val="24"/>
        </w:rPr>
        <w:t>г</w:t>
      </w:r>
      <w:r w:rsidRPr="004D2302">
        <w:rPr>
          <w:rFonts w:ascii="Georgia" w:eastAsia="Times New Roman" w:hAnsi="Georgia" w:cs="Arial"/>
          <w:kern w:val="0"/>
          <w:sz w:val="24"/>
        </w:rPr>
        <w:t xml:space="preserve">. </w:t>
      </w:r>
      <w:r w:rsidRPr="004D2302">
        <w:rPr>
          <w:rFonts w:ascii="Georgia" w:eastAsia="Times New Roman" w:hAnsi="Georgia"/>
          <w:kern w:val="0"/>
          <w:sz w:val="24"/>
        </w:rPr>
        <w:t>Вологда</w:t>
      </w:r>
      <w:r w:rsidRPr="004D2302">
        <w:rPr>
          <w:rFonts w:ascii="Georgia" w:eastAsia="Times New Roman" w:hAnsi="Georgia" w:cs="Arial"/>
          <w:kern w:val="0"/>
          <w:sz w:val="24"/>
        </w:rPr>
        <w:t xml:space="preserve">, </w:t>
      </w:r>
      <w:r w:rsidRPr="004D2302">
        <w:rPr>
          <w:rFonts w:ascii="Georgia" w:eastAsia="Times New Roman" w:hAnsi="Georgia"/>
          <w:kern w:val="0"/>
          <w:sz w:val="24"/>
        </w:rPr>
        <w:t>ул</w:t>
      </w:r>
      <w:r w:rsidRPr="004D2302">
        <w:rPr>
          <w:rFonts w:ascii="Georgia" w:eastAsia="Times New Roman" w:hAnsi="Georgia" w:cs="Arial"/>
          <w:kern w:val="0"/>
          <w:sz w:val="24"/>
        </w:rPr>
        <w:t xml:space="preserve">. </w:t>
      </w:r>
      <w:r w:rsidRPr="004D2302">
        <w:rPr>
          <w:rFonts w:ascii="Georgia" w:eastAsia="Times New Roman" w:hAnsi="Georgia"/>
          <w:kern w:val="0"/>
          <w:sz w:val="24"/>
        </w:rPr>
        <w:t>Горького</w:t>
      </w:r>
      <w:r w:rsidRPr="004D2302">
        <w:rPr>
          <w:rFonts w:ascii="Georgia" w:eastAsia="Times New Roman" w:hAnsi="Georgia" w:cs="Arial"/>
          <w:kern w:val="0"/>
          <w:sz w:val="24"/>
        </w:rPr>
        <w:t>, 56-</w:t>
      </w:r>
      <w:r w:rsidRPr="004D2302">
        <w:rPr>
          <w:rFonts w:ascii="Georgia" w:eastAsia="Times New Roman" w:hAnsi="Georgia"/>
          <w:kern w:val="0"/>
          <w:sz w:val="24"/>
        </w:rPr>
        <w:t>А</w:t>
      </w:r>
      <w:r w:rsidRPr="004D2302">
        <w:rPr>
          <w:rFonts w:ascii="Georgia" w:eastAsia="Times New Roman" w:hAnsi="Georgia" w:cs="Arial"/>
          <w:kern w:val="0"/>
          <w:sz w:val="24"/>
        </w:rPr>
        <w:t xml:space="preserve">, </w:t>
      </w:r>
      <w:r w:rsidRPr="004D2302">
        <w:rPr>
          <w:rFonts w:ascii="Georgia" w:eastAsia="Times New Roman" w:hAnsi="Georgia"/>
          <w:kern w:val="0"/>
          <w:sz w:val="24"/>
        </w:rPr>
        <w:t>ФГБУН ВолНЦ РАН</w:t>
      </w:r>
      <w:r w:rsidRPr="004D2302">
        <w:rPr>
          <w:rFonts w:ascii="Georgia" w:eastAsia="Times New Roman" w:hAnsi="Georgia" w:cs="Arial"/>
          <w:kern w:val="0"/>
          <w:sz w:val="24"/>
        </w:rPr>
        <w:t>.</w:t>
      </w:r>
    </w:p>
    <w:p w14:paraId="24870195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Times New Roman" w:hAnsi="Georgia" w:cs="Arial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>Тел</w:t>
      </w:r>
      <w:r w:rsidRPr="004D2302">
        <w:rPr>
          <w:rFonts w:ascii="Georgia" w:eastAsia="Times New Roman" w:hAnsi="Georgia" w:cs="Arial"/>
          <w:kern w:val="0"/>
          <w:sz w:val="24"/>
        </w:rPr>
        <w:t>. (8172) 59-78-22, 59-78-10 (доб. 388).</w:t>
      </w:r>
    </w:p>
    <w:p w14:paraId="6A54673A" w14:textId="77777777" w:rsidR="00136AF2" w:rsidRPr="004D2302" w:rsidRDefault="00136AF2" w:rsidP="00136A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Georgia" w:eastAsia="Courier New" w:hAnsi="Georgia"/>
          <w:b/>
          <w:color w:val="000000"/>
          <w:kern w:val="0"/>
          <w:sz w:val="24"/>
        </w:rPr>
      </w:pPr>
      <w:r w:rsidRPr="004D2302">
        <w:rPr>
          <w:rFonts w:ascii="Georgia" w:eastAsia="Times New Roman" w:hAnsi="Georgia"/>
          <w:kern w:val="0"/>
          <w:sz w:val="24"/>
        </w:rPr>
        <w:t>е</w:t>
      </w:r>
      <w:r w:rsidRPr="004D2302">
        <w:rPr>
          <w:rFonts w:ascii="Georgia" w:eastAsia="Times New Roman" w:hAnsi="Georgia" w:cs="Arial"/>
          <w:kern w:val="0"/>
          <w:sz w:val="24"/>
        </w:rPr>
        <w:t>-</w:t>
      </w:r>
      <w:r w:rsidRPr="004D2302">
        <w:rPr>
          <w:rFonts w:ascii="Georgia" w:eastAsia="Times New Roman" w:hAnsi="Georgia"/>
          <w:kern w:val="0"/>
          <w:sz w:val="24"/>
          <w:lang w:val="en-US"/>
        </w:rPr>
        <w:t>mail</w:t>
      </w:r>
      <w:r w:rsidRPr="004D2302">
        <w:rPr>
          <w:rFonts w:ascii="Georgia" w:eastAsia="Times New Roman" w:hAnsi="Georgia" w:cs="Arial"/>
          <w:kern w:val="0"/>
          <w:sz w:val="24"/>
        </w:rPr>
        <w:t xml:space="preserve">: </w:t>
      </w:r>
      <w:hyperlink r:id="rId13" w:history="1"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conference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@</w:t>
        </w:r>
        <w:proofErr w:type="spellStart"/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vscc</w:t>
        </w:r>
        <w:proofErr w:type="spellEnd"/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.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ac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</w:rPr>
          <w:t>.</w:t>
        </w:r>
        <w:r w:rsidRPr="004D2302">
          <w:rPr>
            <w:rFonts w:ascii="Georgia" w:eastAsia="Times New Roman" w:hAnsi="Georgia" w:cs="Arial"/>
            <w:color w:val="0000FF"/>
            <w:kern w:val="0"/>
            <w:sz w:val="24"/>
            <w:u w:val="single"/>
            <w:lang w:val="en-US"/>
          </w:rPr>
          <w:t>ru</w:t>
        </w:r>
      </w:hyperlink>
    </w:p>
    <w:p w14:paraId="43091275" w14:textId="77777777" w:rsidR="00136AF2" w:rsidRPr="004D2302" w:rsidRDefault="00136AF2" w:rsidP="00136AF2">
      <w:pPr>
        <w:suppressAutoHyphens w:val="0"/>
        <w:spacing w:line="288" w:lineRule="auto"/>
        <w:jc w:val="right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4D2302">
        <w:rPr>
          <w:rFonts w:ascii="Calibri" w:eastAsia="Courier New" w:hAnsi="Calibri"/>
          <w:b/>
          <w:color w:val="000000"/>
          <w:kern w:val="0"/>
          <w:sz w:val="28"/>
          <w:szCs w:val="28"/>
        </w:rPr>
        <w:br w:type="page"/>
      </w:r>
      <w:r w:rsidRPr="004D230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lastRenderedPageBreak/>
        <w:t>Приложение 1</w:t>
      </w:r>
    </w:p>
    <w:p w14:paraId="4E15EC0B" w14:textId="77777777" w:rsidR="00136AF2" w:rsidRPr="004D2302" w:rsidRDefault="00136AF2" w:rsidP="00136AF2">
      <w:pPr>
        <w:suppressAutoHyphens w:val="0"/>
        <w:spacing w:line="288" w:lineRule="auto"/>
        <w:jc w:val="center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4D230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t>ЗАЯВКА</w:t>
      </w:r>
    </w:p>
    <w:p w14:paraId="3A0D3E29" w14:textId="77777777" w:rsidR="00136AF2" w:rsidRPr="004D2302" w:rsidRDefault="00136AF2" w:rsidP="00136AF2">
      <w:pPr>
        <w:suppressAutoHyphens w:val="0"/>
        <w:jc w:val="center"/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</w:pPr>
      <w:r w:rsidRPr="004D230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 xml:space="preserve">на участие в </w:t>
      </w:r>
      <w:r w:rsidR="004D2302" w:rsidRPr="004D230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 xml:space="preserve">V </w:t>
      </w:r>
      <w:r w:rsidR="009E6025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>Международной</w:t>
      </w:r>
      <w:r w:rsidRPr="004D230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 xml:space="preserve"> научной интернет-конференции</w:t>
      </w:r>
    </w:p>
    <w:p w14:paraId="29166E68" w14:textId="77777777" w:rsidR="00136AF2" w:rsidRPr="004D2302" w:rsidRDefault="00136AF2" w:rsidP="00136AF2">
      <w:pPr>
        <w:suppressAutoHyphens w:val="0"/>
        <w:jc w:val="center"/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</w:pPr>
      <w:r w:rsidRPr="004D230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>«Проблемы и перспективы развития</w:t>
      </w:r>
    </w:p>
    <w:p w14:paraId="5C965882" w14:textId="77777777" w:rsidR="00136AF2" w:rsidRPr="004D2302" w:rsidRDefault="00136AF2" w:rsidP="00136AF2">
      <w:pPr>
        <w:suppressAutoHyphens w:val="0"/>
        <w:jc w:val="center"/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</w:pPr>
      <w:r w:rsidRPr="004D230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>научно-технологического пространства»</w:t>
      </w:r>
    </w:p>
    <w:p w14:paraId="0ECE4D12" w14:textId="77777777" w:rsidR="00136AF2" w:rsidRPr="004D2302" w:rsidRDefault="00136AF2" w:rsidP="00136AF2">
      <w:pPr>
        <w:suppressAutoHyphens w:val="0"/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</w:pPr>
    </w:p>
    <w:p w14:paraId="1B6F56DA" w14:textId="77777777" w:rsidR="00136AF2" w:rsidRPr="00136AF2" w:rsidRDefault="00136AF2" w:rsidP="009E6025">
      <w:pPr>
        <w:suppressAutoHyphens w:val="0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4D230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r w:rsidR="00F44977">
        <w:rPr>
          <w:rFonts w:ascii="Times New Roman" w:eastAsia="Courier New" w:hAnsi="Times New Roman" w:cs="Courier New"/>
          <w:color w:val="000000"/>
          <w:kern w:val="0"/>
          <w:sz w:val="24"/>
        </w:rPr>
        <w:t>(г. Вологда, ФГБУН ВолНЦ РАН</w:t>
      </w:r>
      <w:r w:rsidR="00765603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, </w:t>
      </w:r>
      <w:r w:rsidR="009E6025">
        <w:rPr>
          <w:rFonts w:ascii="Times New Roman" w:eastAsia="Courier New" w:hAnsi="Times New Roman" w:cs="Courier New"/>
          <w:color w:val="000000"/>
          <w:kern w:val="0"/>
          <w:sz w:val="24"/>
        </w:rPr>
        <w:t>21-25 июня 2021</w:t>
      </w:r>
      <w:r w:rsidRPr="00A92253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г.)</w:t>
      </w:r>
    </w:p>
    <w:p w14:paraId="19639C39" w14:textId="77777777" w:rsidR="00136AF2" w:rsidRPr="00136AF2" w:rsidRDefault="00136AF2" w:rsidP="00136AF2">
      <w:pPr>
        <w:suppressAutoHyphens w:val="0"/>
        <w:spacing w:line="288" w:lineRule="auto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</w:p>
    <w:p w14:paraId="1D6D04EF" w14:textId="77777777" w:rsidR="00136AF2" w:rsidRPr="00136AF2" w:rsidRDefault="00136AF2" w:rsidP="00136AF2">
      <w:pPr>
        <w:suppressAutoHyphens w:val="0"/>
        <w:spacing w:line="288" w:lineRule="auto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t xml:space="preserve">Внимание! Заявка на участие в </w:t>
      </w: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интернет-</w:t>
      </w: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395"/>
      </w:tblGrid>
      <w:tr w:rsidR="00136AF2" w:rsidRPr="00136AF2" w14:paraId="526B5F0E" w14:textId="77777777" w:rsidTr="00A17D91">
        <w:trPr>
          <w:jc w:val="center"/>
        </w:trPr>
        <w:tc>
          <w:tcPr>
            <w:tcW w:w="2717" w:type="pct"/>
          </w:tcPr>
          <w:p w14:paraId="7A631093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14:paraId="457FC9BE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52AFAE75" w14:textId="77777777" w:rsidTr="00A17D91">
        <w:trPr>
          <w:jc w:val="center"/>
        </w:trPr>
        <w:tc>
          <w:tcPr>
            <w:tcW w:w="2717" w:type="pct"/>
          </w:tcPr>
          <w:p w14:paraId="7C2A7E8A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14:paraId="054567E7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5C978BDB" w14:textId="77777777" w:rsidTr="00A17D91">
        <w:trPr>
          <w:jc w:val="center"/>
        </w:trPr>
        <w:tc>
          <w:tcPr>
            <w:tcW w:w="2717" w:type="pct"/>
          </w:tcPr>
          <w:p w14:paraId="38C4986B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14:paraId="69181982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7773E160" w14:textId="77777777" w:rsidTr="00A17D91">
        <w:trPr>
          <w:jc w:val="center"/>
        </w:trPr>
        <w:tc>
          <w:tcPr>
            <w:tcW w:w="2717" w:type="pct"/>
          </w:tcPr>
          <w:p w14:paraId="3CDD4586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14:paraId="0FC0EDEA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3933794F" w14:textId="77777777" w:rsidTr="00A17D91">
        <w:trPr>
          <w:jc w:val="center"/>
        </w:trPr>
        <w:tc>
          <w:tcPr>
            <w:tcW w:w="2717" w:type="pct"/>
          </w:tcPr>
          <w:p w14:paraId="339A28FF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14:paraId="3C2381B3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68FD201F" w14:textId="77777777" w:rsidTr="00A17D91">
        <w:trPr>
          <w:jc w:val="center"/>
        </w:trPr>
        <w:tc>
          <w:tcPr>
            <w:tcW w:w="2717" w:type="pct"/>
          </w:tcPr>
          <w:p w14:paraId="06C197E8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14:paraId="4BED4857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694BFCCA" w14:textId="77777777" w:rsidTr="00A17D91">
        <w:trPr>
          <w:jc w:val="center"/>
        </w:trPr>
        <w:tc>
          <w:tcPr>
            <w:tcW w:w="2717" w:type="pct"/>
          </w:tcPr>
          <w:p w14:paraId="51C64264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Название гранта либо программы, при поддержке которой написана авторская статья (при наличии)</w:t>
            </w:r>
          </w:p>
        </w:tc>
        <w:tc>
          <w:tcPr>
            <w:tcW w:w="2283" w:type="pct"/>
          </w:tcPr>
          <w:p w14:paraId="3DEDDD35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026EF103" w14:textId="77777777" w:rsidTr="00A17D91">
        <w:trPr>
          <w:jc w:val="center"/>
        </w:trPr>
        <w:tc>
          <w:tcPr>
            <w:tcW w:w="2717" w:type="pct"/>
          </w:tcPr>
          <w:p w14:paraId="232DB69D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14:paraId="2BC367B9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4ED7258E" w14:textId="77777777" w:rsidTr="00A17D91">
        <w:trPr>
          <w:jc w:val="center"/>
        </w:trPr>
        <w:tc>
          <w:tcPr>
            <w:tcW w:w="2717" w:type="pct"/>
          </w:tcPr>
          <w:p w14:paraId="7520BA88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14:paraId="03A0E754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6FB92ACA" w14:textId="77777777" w:rsidTr="00A17D91">
        <w:trPr>
          <w:jc w:val="center"/>
        </w:trPr>
        <w:tc>
          <w:tcPr>
            <w:tcW w:w="2717" w:type="pct"/>
          </w:tcPr>
          <w:p w14:paraId="2EC8A096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14:paraId="61C578D3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</w:p>
        </w:tc>
      </w:tr>
      <w:tr w:rsidR="00136AF2" w:rsidRPr="00136AF2" w14:paraId="1F2BD51B" w14:textId="77777777" w:rsidTr="00A17D91">
        <w:trPr>
          <w:jc w:val="center"/>
        </w:trPr>
        <w:tc>
          <w:tcPr>
            <w:tcW w:w="2717" w:type="pct"/>
          </w:tcPr>
          <w:p w14:paraId="2DAB760E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14:paraId="25DCB581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33D65249" w14:textId="77777777" w:rsidTr="00A17D91">
        <w:trPr>
          <w:jc w:val="center"/>
        </w:trPr>
        <w:tc>
          <w:tcPr>
            <w:tcW w:w="2717" w:type="pct"/>
          </w:tcPr>
          <w:p w14:paraId="6F9B2BF8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14:paraId="2EF2CE05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3B35DA66" w14:textId="77777777" w:rsidTr="00A17D91">
        <w:trPr>
          <w:jc w:val="center"/>
        </w:trPr>
        <w:tc>
          <w:tcPr>
            <w:tcW w:w="2717" w:type="pct"/>
          </w:tcPr>
          <w:p w14:paraId="401F8466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14:paraId="14271AA5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60FE331A" w14:textId="77777777" w:rsidTr="00A17D91">
        <w:trPr>
          <w:jc w:val="center"/>
        </w:trPr>
        <w:tc>
          <w:tcPr>
            <w:tcW w:w="2717" w:type="pct"/>
          </w:tcPr>
          <w:p w14:paraId="1C084636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Адрес</w:t>
            </w:r>
          </w:p>
        </w:tc>
        <w:tc>
          <w:tcPr>
            <w:tcW w:w="2283" w:type="pct"/>
          </w:tcPr>
          <w:p w14:paraId="047A4037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59C57F58" w14:textId="77777777" w:rsidTr="00A17D91">
        <w:trPr>
          <w:jc w:val="center"/>
        </w:trPr>
        <w:tc>
          <w:tcPr>
            <w:tcW w:w="2717" w:type="pct"/>
          </w:tcPr>
          <w:p w14:paraId="12FB6455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Телефон</w:t>
            </w:r>
          </w:p>
        </w:tc>
        <w:tc>
          <w:tcPr>
            <w:tcW w:w="2283" w:type="pct"/>
          </w:tcPr>
          <w:p w14:paraId="5144DC55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  <w:tr w:rsidR="00136AF2" w:rsidRPr="00136AF2" w14:paraId="2E667012" w14:textId="77777777" w:rsidTr="00A17D91">
        <w:trPr>
          <w:jc w:val="center"/>
        </w:trPr>
        <w:tc>
          <w:tcPr>
            <w:tcW w:w="2717" w:type="pct"/>
          </w:tcPr>
          <w:p w14:paraId="08B34457" w14:textId="77777777" w:rsidR="00136AF2" w:rsidRPr="00136AF2" w:rsidRDefault="00136AF2" w:rsidP="00136AF2">
            <w:pPr>
              <w:suppressAutoHyphens w:val="0"/>
              <w:spacing w:line="288" w:lineRule="auto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  <w:r w:rsidRPr="00136AF2"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14:paraId="60516A43" w14:textId="77777777" w:rsidR="00136AF2" w:rsidRPr="00136AF2" w:rsidRDefault="00136AF2" w:rsidP="00136AF2">
            <w:pPr>
              <w:suppressAutoHyphens w:val="0"/>
              <w:spacing w:line="288" w:lineRule="auto"/>
              <w:jc w:val="center"/>
              <w:rPr>
                <w:rFonts w:ascii="Times New Roman" w:eastAsia="Calibri" w:hAnsi="Times New Roman" w:cs="Courier New"/>
                <w:color w:val="000000"/>
                <w:kern w:val="0"/>
                <w:sz w:val="24"/>
                <w:lang w:eastAsia="en-US"/>
              </w:rPr>
            </w:pPr>
          </w:p>
        </w:tc>
      </w:tr>
    </w:tbl>
    <w:p w14:paraId="2AE63350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5C4B568F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51448543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4CB948F6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7B30D53D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1B717721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6AF3EB1A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2A8F348A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52DF61C8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5EB712B7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3055E740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6A9543E3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7B5A39CC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4F683B3F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6CB5CEB4" w14:textId="77777777" w:rsidR="00136AF2" w:rsidRPr="00136AF2" w:rsidRDefault="00136AF2" w:rsidP="00136AF2">
      <w:pPr>
        <w:widowControl/>
        <w:suppressAutoHyphens w:val="0"/>
        <w:rPr>
          <w:rFonts w:ascii="Calibri" w:eastAsia="Courier New" w:hAnsi="Calibri"/>
          <w:b/>
          <w:color w:val="000000"/>
          <w:kern w:val="0"/>
          <w:sz w:val="28"/>
          <w:szCs w:val="28"/>
        </w:rPr>
      </w:pPr>
    </w:p>
    <w:p w14:paraId="15C7C209" w14:textId="77777777" w:rsidR="00136AF2" w:rsidRPr="00136AF2" w:rsidRDefault="00136AF2" w:rsidP="00136AF2">
      <w:pPr>
        <w:suppressAutoHyphens w:val="0"/>
        <w:jc w:val="right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lastRenderedPageBreak/>
        <w:t>Приложение 2</w:t>
      </w:r>
    </w:p>
    <w:p w14:paraId="2B6B8373" w14:textId="77777777" w:rsidR="00136AF2" w:rsidRPr="00136AF2" w:rsidRDefault="00136AF2" w:rsidP="00136AF2">
      <w:pPr>
        <w:suppressAutoHyphens w:val="0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</w:p>
    <w:p w14:paraId="569EA4BF" w14:textId="77777777" w:rsidR="00136AF2" w:rsidRPr="00136AF2" w:rsidRDefault="00136AF2" w:rsidP="00136AF2">
      <w:pPr>
        <w:suppressAutoHyphens w:val="0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Структура статьи</w:t>
      </w:r>
    </w:p>
    <w:p w14:paraId="1F2328A7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Индекс УДК/ББК</w:t>
      </w:r>
    </w:p>
    <w:p w14:paraId="22DB4C69" w14:textId="77777777" w:rsidR="00136AF2" w:rsidRPr="00136AF2" w:rsidRDefault="00136AF2" w:rsidP="00136AF2">
      <w:pPr>
        <w:suppressAutoHyphens w:val="0"/>
        <w:jc w:val="right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Фамилия И.О.</w:t>
      </w:r>
    </w:p>
    <w:p w14:paraId="520F2565" w14:textId="77777777" w:rsidR="00136AF2" w:rsidRPr="00136AF2" w:rsidRDefault="00136AF2" w:rsidP="00136AF2">
      <w:pPr>
        <w:suppressAutoHyphens w:val="0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НАЗВАНИЕ СТАТЬИ</w:t>
      </w:r>
    </w:p>
    <w:p w14:paraId="2A1A77F2" w14:textId="77777777" w:rsidR="00136AF2" w:rsidRPr="00136AF2" w:rsidRDefault="00136AF2" w:rsidP="00136AF2">
      <w:pPr>
        <w:suppressAutoHyphens w:val="0"/>
        <w:ind w:firstLine="360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прописные буквы, выравнивание по центру, полужирный шрифт, одинарный интервал).</w:t>
      </w:r>
    </w:p>
    <w:p w14:paraId="54785A1A" w14:textId="77777777" w:rsidR="00136AF2" w:rsidRPr="00136AF2" w:rsidRDefault="00136AF2" w:rsidP="00136AF2">
      <w:pPr>
        <w:suppressAutoHyphens w:val="0"/>
        <w:jc w:val="both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28257376" w14:textId="77777777" w:rsidR="00136AF2" w:rsidRPr="00136AF2" w:rsidRDefault="00333475" w:rsidP="00333475">
      <w:pPr>
        <w:suppressAutoHyphens w:val="0"/>
        <w:ind w:firstLine="709"/>
        <w:jc w:val="both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Аннотация статьи на русском языке </w:t>
      </w:r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(</w:t>
      </w:r>
      <w:proofErr w:type="spellStart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Times</w:t>
      </w:r>
      <w:proofErr w:type="spellEnd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New</w:t>
      </w:r>
      <w:proofErr w:type="spellEnd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Roman</w:t>
      </w:r>
      <w:proofErr w:type="spellEnd"/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, размер шрифта 12, строчные буквы, выравнивание по ширине, одинарный интервал, отступ </w:t>
      </w:r>
      <w:r w:rsidR="009E6025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1.25, применение</w:t>
      </w:r>
      <w:r w:rsidR="00136AF2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курсивного начертания) – 250-300 печатных знаков с пробелами.</w:t>
      </w:r>
    </w:p>
    <w:p w14:paraId="3FCB2B71" w14:textId="77777777" w:rsidR="00136AF2" w:rsidRPr="00136AF2" w:rsidRDefault="00136AF2" w:rsidP="00333475">
      <w:pPr>
        <w:suppressAutoHyphens w:val="0"/>
        <w:ind w:firstLine="709"/>
        <w:jc w:val="both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Ключевые слова на русском языке </w:t>
      </w: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, размер шрифта 12, строчные буквы, выравнивание по ширине, одинарный интервал, отступ </w:t>
      </w:r>
      <w:r w:rsidR="00E23901"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1.25, применение</w:t>
      </w: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курсивного начертания) – 5-7 слов.</w:t>
      </w:r>
    </w:p>
    <w:p w14:paraId="704E6304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0A398FE9" w14:textId="77777777" w:rsidR="00136AF2" w:rsidRPr="00136AF2" w:rsidRDefault="00136AF2" w:rsidP="00136AF2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Основной текст 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ширине, одинарный интервал, отступ 1.25, обычный шрифт)</w:t>
      </w:r>
    </w:p>
    <w:p w14:paraId="5D529012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436DE5BF" w14:textId="77777777" w:rsidR="00136AF2" w:rsidRPr="00136AF2" w:rsidRDefault="00136AF2" w:rsidP="00136AF2">
      <w:pPr>
        <w:suppressAutoHyphens w:val="0"/>
        <w:ind w:firstLine="709"/>
        <w:jc w:val="right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Таблица 1</w:t>
      </w:r>
    </w:p>
    <w:p w14:paraId="6A1396BE" w14:textId="77777777" w:rsidR="00136AF2" w:rsidRPr="00136AF2" w:rsidRDefault="00136AF2" w:rsidP="00136AF2">
      <w:pPr>
        <w:suppressAutoHyphens w:val="0"/>
        <w:ind w:firstLine="709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Название таблицы</w:t>
      </w:r>
    </w:p>
    <w:p w14:paraId="0C8AE65F" w14:textId="77777777" w:rsidR="00136AF2" w:rsidRPr="00136AF2" w:rsidRDefault="00136AF2" w:rsidP="00136AF2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6"/>
        <w:gridCol w:w="2406"/>
        <w:gridCol w:w="2407"/>
      </w:tblGrid>
      <w:tr w:rsidR="00136AF2" w:rsidRPr="00136AF2" w14:paraId="291F7FA0" w14:textId="77777777" w:rsidTr="00A17D91">
        <w:tc>
          <w:tcPr>
            <w:tcW w:w="2463" w:type="dxa"/>
            <w:shd w:val="clear" w:color="auto" w:fill="auto"/>
          </w:tcPr>
          <w:p w14:paraId="47B47AD7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 w:rsidRPr="00136AF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14:paraId="71D96A03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 w:rsidRPr="00136AF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14:paraId="3CC4E21C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 w:rsidRPr="00136AF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14:paraId="68233119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 w:rsidRPr="00136AF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Текст (кегель – 12)</w:t>
            </w:r>
          </w:p>
        </w:tc>
      </w:tr>
      <w:tr w:rsidR="00136AF2" w:rsidRPr="00136AF2" w14:paraId="31B24566" w14:textId="77777777" w:rsidTr="00A17D91">
        <w:tc>
          <w:tcPr>
            <w:tcW w:w="2463" w:type="dxa"/>
            <w:shd w:val="clear" w:color="auto" w:fill="auto"/>
          </w:tcPr>
          <w:p w14:paraId="386FD40C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3526AFAB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282E0EC3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09F907F0" w14:textId="77777777" w:rsidR="00136AF2" w:rsidRPr="00136AF2" w:rsidRDefault="00136AF2" w:rsidP="00136AF2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</w:p>
        </w:tc>
      </w:tr>
    </w:tbl>
    <w:p w14:paraId="1F1D3146" w14:textId="77777777" w:rsidR="00136AF2" w:rsidRPr="00136AF2" w:rsidRDefault="00136AF2" w:rsidP="00136AF2">
      <w:pPr>
        <w:suppressAutoHyphens w:val="0"/>
        <w:ind w:firstLine="709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</w:p>
    <w:p w14:paraId="3DF80E64" w14:textId="77777777" w:rsidR="00136AF2" w:rsidRPr="00136AF2" w:rsidRDefault="009D1670" w:rsidP="00136AF2">
      <w:pPr>
        <w:suppressAutoHyphens w:val="0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noProof/>
          <w:color w:val="000000"/>
          <w:kern w:val="0"/>
          <w:sz w:val="24"/>
        </w:rPr>
        <w:drawing>
          <wp:inline distT="0" distB="0" distL="0" distR="0" wp14:anchorId="11903B8A" wp14:editId="6548CCB6">
            <wp:extent cx="2468880" cy="1223010"/>
            <wp:effectExtent l="0" t="0" r="0" b="0"/>
            <wp:docPr id="4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667" b="-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E280" w14:textId="77777777" w:rsidR="00136AF2" w:rsidRPr="00136AF2" w:rsidRDefault="00136AF2" w:rsidP="00136AF2">
      <w:pPr>
        <w:suppressAutoHyphens w:val="0"/>
        <w:ind w:firstLine="709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Рисунок 1. Название рисунка </w:t>
      </w:r>
    </w:p>
    <w:p w14:paraId="509A2FFA" w14:textId="77777777" w:rsidR="00136AF2" w:rsidRPr="00136AF2" w:rsidRDefault="00136AF2" w:rsidP="00136AF2">
      <w:pPr>
        <w:suppressAutoHyphens w:val="0"/>
        <w:ind w:firstLine="709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14:paraId="462F5DD1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222EE628" w14:textId="77777777" w:rsidR="00136AF2" w:rsidRPr="00136AF2" w:rsidRDefault="00136AF2" w:rsidP="00136AF2">
      <w:pPr>
        <w:suppressAutoHyphens w:val="0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Библиографический список на русском языке</w:t>
      </w:r>
    </w:p>
    <w:p w14:paraId="7C404E17" w14:textId="77777777" w:rsidR="00136AF2" w:rsidRPr="00136AF2" w:rsidRDefault="00136AF2" w:rsidP="00136AF2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ширине, одинарный интервал, отступ 1.25, обычный шрифт</w:t>
      </w:r>
      <w:r w:rsidR="00333475">
        <w:rPr>
          <w:rFonts w:ascii="Times New Roman" w:eastAsia="Courier New" w:hAnsi="Times New Roman" w:cs="Courier New"/>
          <w:color w:val="000000"/>
          <w:kern w:val="0"/>
          <w:sz w:val="24"/>
        </w:rPr>
        <w:t>, без автоматической нумерации)</w:t>
      </w:r>
    </w:p>
    <w:p w14:paraId="4A00C616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1ABC0C0B" w14:textId="77777777" w:rsidR="00136AF2" w:rsidRPr="00136AF2" w:rsidRDefault="00136AF2" w:rsidP="00136AF2">
      <w:pPr>
        <w:suppressAutoHyphens w:val="0"/>
        <w:jc w:val="center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t>Информация об авторе (-ах) на русском языке</w:t>
      </w:r>
    </w:p>
    <w:p w14:paraId="3B26B180" w14:textId="77777777" w:rsidR="00136AF2" w:rsidRPr="00136AF2" w:rsidRDefault="00136AF2" w:rsidP="00136AF2">
      <w:pPr>
        <w:suppressAutoHyphens w:val="0"/>
        <w:ind w:firstLine="709"/>
        <w:jc w:val="both"/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</w:pPr>
      <w:r w:rsidRPr="00136AF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136AF2">
        <w:rPr>
          <w:rFonts w:ascii="Times New Roman" w:eastAsia="Calibri" w:hAnsi="Times New Roman" w:cs="Courier New"/>
          <w:color w:val="000000"/>
          <w:kern w:val="0"/>
          <w:sz w:val="24"/>
          <w:lang w:val="en-US" w:eastAsia="en-US"/>
        </w:rPr>
        <w:t>e</w:t>
      </w:r>
      <w:r w:rsidRPr="00136AF2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>-</w:t>
      </w:r>
      <w:r w:rsidRPr="00136AF2">
        <w:rPr>
          <w:rFonts w:ascii="Times New Roman" w:eastAsia="Calibri" w:hAnsi="Times New Roman" w:cs="Courier New"/>
          <w:color w:val="000000"/>
          <w:kern w:val="0"/>
          <w:sz w:val="24"/>
          <w:lang w:val="en-US" w:eastAsia="en-US"/>
        </w:rPr>
        <w:t>mail</w:t>
      </w:r>
      <w:r w:rsidR="00333475">
        <w:rPr>
          <w:rFonts w:ascii="Times New Roman" w:eastAsia="Calibri" w:hAnsi="Times New Roman" w:cs="Courier New"/>
          <w:color w:val="000000"/>
          <w:kern w:val="0"/>
          <w:sz w:val="24"/>
          <w:lang w:eastAsia="en-US"/>
        </w:rPr>
        <w:t>)</w:t>
      </w:r>
    </w:p>
    <w:p w14:paraId="56745B7B" w14:textId="77777777" w:rsidR="00136AF2" w:rsidRPr="00136AF2" w:rsidRDefault="00136AF2" w:rsidP="00136AF2">
      <w:pPr>
        <w:suppressAutoHyphens w:val="0"/>
        <w:ind w:firstLine="709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ширине, одинарный интерв</w:t>
      </w:r>
      <w:r w:rsidR="00333475">
        <w:rPr>
          <w:rFonts w:ascii="Times New Roman" w:eastAsia="Courier New" w:hAnsi="Times New Roman" w:cs="Courier New"/>
          <w:color w:val="000000"/>
          <w:kern w:val="0"/>
          <w:sz w:val="24"/>
        </w:rPr>
        <w:t>ал, отступ 1.25, обычный шрифт)</w:t>
      </w:r>
    </w:p>
    <w:p w14:paraId="48E671AC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4BA3B437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</w:p>
    <w:p w14:paraId="62458EED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</w:p>
    <w:p w14:paraId="2188F7FC" w14:textId="77777777" w:rsidR="00136AF2" w:rsidRPr="00136AF2" w:rsidRDefault="00136AF2" w:rsidP="00136AF2">
      <w:pPr>
        <w:suppressAutoHyphens w:val="0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</w:p>
    <w:p w14:paraId="1E9E48E1" w14:textId="77777777" w:rsidR="00136AF2" w:rsidRPr="00136AF2" w:rsidRDefault="00136AF2" w:rsidP="00136AF2">
      <w:pPr>
        <w:suppressAutoHyphens w:val="0"/>
        <w:spacing w:line="288" w:lineRule="auto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</w:p>
    <w:p w14:paraId="395E9A68" w14:textId="77777777" w:rsidR="00136AF2" w:rsidRPr="00136AF2" w:rsidRDefault="00136AF2" w:rsidP="00136AF2">
      <w:pPr>
        <w:suppressAutoHyphens w:val="0"/>
        <w:spacing w:line="288" w:lineRule="auto"/>
        <w:ind w:firstLine="709"/>
        <w:jc w:val="right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lastRenderedPageBreak/>
        <w:t xml:space="preserve">Фамилия И.О (на английском языке) </w:t>
      </w:r>
    </w:p>
    <w:p w14:paraId="7D566A3C" w14:textId="77777777" w:rsidR="00136AF2" w:rsidRPr="00136AF2" w:rsidRDefault="00136AF2" w:rsidP="00136AF2">
      <w:pPr>
        <w:suppressAutoHyphens w:val="0"/>
        <w:spacing w:line="288" w:lineRule="auto"/>
        <w:jc w:val="center"/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</w:pPr>
      <w:r w:rsidRPr="00136AF2">
        <w:rPr>
          <w:rFonts w:ascii="Times New Roman" w:eastAsia="Calibri" w:hAnsi="Times New Roman" w:cs="Courier New"/>
          <w:b/>
          <w:color w:val="000000"/>
          <w:kern w:val="0"/>
          <w:sz w:val="24"/>
          <w:lang w:eastAsia="en-US"/>
        </w:rPr>
        <w:t>НАЗВАНИЕ СТАТЬИ НА АНГЛИЙСКОМ ЯЗЫКЕ</w:t>
      </w:r>
    </w:p>
    <w:p w14:paraId="7736738F" w14:textId="77777777" w:rsidR="00136AF2" w:rsidRPr="00136AF2" w:rsidRDefault="00136AF2" w:rsidP="00136AF2">
      <w:pPr>
        <w:suppressAutoHyphens w:val="0"/>
        <w:spacing w:line="288" w:lineRule="auto"/>
        <w:ind w:firstLine="360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, размер шрифта 12, прописные буквы, выравнивание по центру, полужирный шрифт, одинарный интервал).  </w:t>
      </w:r>
    </w:p>
    <w:p w14:paraId="7EFC2736" w14:textId="77777777" w:rsidR="00E31ACC" w:rsidRPr="005A4F14" w:rsidRDefault="005A4F14" w:rsidP="005A4F14">
      <w:pPr>
        <w:suppressAutoHyphens w:val="0"/>
        <w:spacing w:line="288" w:lineRule="auto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2A7942F9" w14:textId="77777777" w:rsidR="00136AF2" w:rsidRPr="00136AF2" w:rsidRDefault="00136AF2" w:rsidP="00333475">
      <w:pPr>
        <w:suppressAutoHyphens w:val="0"/>
        <w:spacing w:line="288" w:lineRule="auto"/>
        <w:ind w:firstLine="709"/>
        <w:jc w:val="both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А</w:t>
      </w:r>
      <w:r w:rsidR="00333475"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ннотация статьи на </w:t>
      </w:r>
      <w:r w:rsidR="000E6FD5"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английском </w:t>
      </w: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языке </w:t>
      </w: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14:paraId="090B03C8" w14:textId="77777777" w:rsidR="00136AF2" w:rsidRPr="00136AF2" w:rsidRDefault="00136AF2" w:rsidP="00333475">
      <w:pPr>
        <w:suppressAutoHyphens w:val="0"/>
        <w:spacing w:line="288" w:lineRule="auto"/>
        <w:ind w:firstLine="709"/>
        <w:jc w:val="both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Ключевые слова на английском языке</w:t>
      </w:r>
      <w:r>
        <w:rPr>
          <w:rFonts w:ascii="Times New Roman" w:eastAsia="Courier New" w:hAnsi="Times New Roman" w:cs="Courier New"/>
          <w:b/>
          <w:color w:val="000000"/>
          <w:kern w:val="0"/>
          <w:sz w:val="24"/>
        </w:rPr>
        <w:t xml:space="preserve"> </w:t>
      </w: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14:paraId="069CC16A" w14:textId="77777777" w:rsidR="00136AF2" w:rsidRPr="00136AF2" w:rsidRDefault="00136AF2" w:rsidP="00136AF2">
      <w:pPr>
        <w:suppressAutoHyphens w:val="0"/>
        <w:spacing w:line="288" w:lineRule="auto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46B4A3FF" w14:textId="77777777" w:rsidR="00136AF2" w:rsidRPr="00136AF2" w:rsidRDefault="00136AF2" w:rsidP="00333475">
      <w:pPr>
        <w:suppressAutoHyphens w:val="0"/>
        <w:spacing w:line="288" w:lineRule="auto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Информация об авторе (-ах) на английском языке</w:t>
      </w:r>
    </w:p>
    <w:p w14:paraId="1B045916" w14:textId="77777777" w:rsidR="00136AF2" w:rsidRPr="00136AF2" w:rsidRDefault="00136AF2" w:rsidP="00136AF2">
      <w:pPr>
        <w:suppressAutoHyphens w:val="0"/>
        <w:spacing w:line="288" w:lineRule="auto"/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  <w:u w:val="single"/>
        </w:rPr>
        <w:t>Пробел</w:t>
      </w:r>
    </w:p>
    <w:p w14:paraId="10DA669B" w14:textId="77777777" w:rsidR="00136AF2" w:rsidRPr="00136AF2" w:rsidRDefault="00136AF2" w:rsidP="00136AF2">
      <w:pPr>
        <w:suppressAutoHyphens w:val="0"/>
        <w:spacing w:line="288" w:lineRule="auto"/>
        <w:jc w:val="center"/>
        <w:rPr>
          <w:rFonts w:ascii="Times New Roman" w:eastAsia="Courier New" w:hAnsi="Times New Roman" w:cs="Courier New"/>
          <w:b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b/>
          <w:color w:val="000000"/>
          <w:kern w:val="0"/>
          <w:sz w:val="24"/>
        </w:rPr>
        <w:t>Библиографический список на английском языке</w:t>
      </w:r>
    </w:p>
    <w:p w14:paraId="259EF1F8" w14:textId="77777777" w:rsidR="000C23C1" w:rsidRDefault="00136AF2" w:rsidP="00C66E1F">
      <w:pPr>
        <w:suppressAutoHyphens w:val="0"/>
        <w:spacing w:line="288" w:lineRule="auto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(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Times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New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 </w:t>
      </w:r>
      <w:proofErr w:type="spellStart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Roman</w:t>
      </w:r>
      <w:proofErr w:type="spellEnd"/>
      <w:r w:rsidRPr="00136AF2">
        <w:rPr>
          <w:rFonts w:ascii="Times New Roman" w:eastAsia="Courier New" w:hAnsi="Times New Roman" w:cs="Courier New"/>
          <w:color w:val="000000"/>
          <w:kern w:val="0"/>
          <w:sz w:val="24"/>
        </w:rPr>
        <w:t>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p w14:paraId="5DB590A2" w14:textId="77777777" w:rsidR="000E6FD5" w:rsidRDefault="000E6FD5" w:rsidP="00C66E1F">
      <w:pPr>
        <w:suppressAutoHyphens w:val="0"/>
        <w:spacing w:line="288" w:lineRule="auto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</w:p>
    <w:p w14:paraId="197A7304" w14:textId="77777777" w:rsidR="000E6FD5" w:rsidRDefault="000E6FD5" w:rsidP="00C66E1F">
      <w:pPr>
        <w:suppressAutoHyphens w:val="0"/>
        <w:spacing w:line="288" w:lineRule="auto"/>
        <w:jc w:val="both"/>
        <w:rPr>
          <w:rFonts w:ascii="Times New Roman" w:eastAsia="Courier New" w:hAnsi="Times New Roman" w:cs="Courier New"/>
          <w:color w:val="000000"/>
          <w:kern w:val="0"/>
          <w:sz w:val="24"/>
        </w:rPr>
      </w:pPr>
    </w:p>
    <w:p w14:paraId="099B23F8" w14:textId="77777777" w:rsidR="000E6FD5" w:rsidRPr="00AD26E0" w:rsidRDefault="000E6FD5" w:rsidP="000E6FD5">
      <w:pPr>
        <w:suppressAutoHyphens w:val="0"/>
        <w:spacing w:line="288" w:lineRule="auto"/>
        <w:jc w:val="center"/>
        <w:rPr>
          <w:rFonts w:ascii="Times New Roman" w:eastAsia="Courier New" w:hAnsi="Times New Roman" w:cs="Courier New"/>
          <w:b/>
          <w:color w:val="FF0000"/>
          <w:kern w:val="0"/>
          <w:sz w:val="24"/>
        </w:rPr>
      </w:pPr>
      <w:r w:rsidRPr="00AD26E0">
        <w:rPr>
          <w:rFonts w:ascii="Times New Roman" w:eastAsia="Courier New" w:hAnsi="Times New Roman" w:cs="Courier New"/>
          <w:b/>
          <w:color w:val="FF0000"/>
          <w:kern w:val="0"/>
          <w:sz w:val="24"/>
        </w:rPr>
        <w:t>ОБРАЗЕЦ ОФОРМЛЕНИЯ ОСНОВНЫХ ЭЛЕМЕНТОВ СТАТЬИ</w:t>
      </w:r>
    </w:p>
    <w:p w14:paraId="1FBF8776" w14:textId="77777777" w:rsidR="00441285" w:rsidRDefault="00441285" w:rsidP="000E6FD5">
      <w:pPr>
        <w:suppressAutoHyphens w:val="0"/>
        <w:spacing w:line="288" w:lineRule="auto"/>
        <w:jc w:val="center"/>
        <w:rPr>
          <w:rFonts w:ascii="Times New Roman" w:eastAsia="Calibri" w:hAnsi="Times New Roman" w:cs="Courier New"/>
          <w:color w:val="FF0000"/>
          <w:kern w:val="0"/>
          <w:sz w:val="24"/>
          <w:u w:val="single"/>
          <w:lang w:eastAsia="en-US"/>
        </w:rPr>
      </w:pPr>
      <w:r w:rsidRPr="00441285">
        <w:rPr>
          <w:rFonts w:ascii="Times New Roman" w:eastAsia="Calibri" w:hAnsi="Times New Roman" w:cs="Courier New"/>
          <w:color w:val="FF0000"/>
          <w:kern w:val="0"/>
          <w:sz w:val="24"/>
          <w:u w:val="single"/>
          <w:lang w:eastAsia="en-US"/>
        </w:rPr>
        <w:t>Объем тезисов доклада не долж</w:t>
      </w:r>
      <w:r w:rsidR="004C02C1">
        <w:rPr>
          <w:rFonts w:ascii="Times New Roman" w:eastAsia="Calibri" w:hAnsi="Times New Roman" w:cs="Courier New"/>
          <w:color w:val="FF0000"/>
          <w:kern w:val="0"/>
          <w:sz w:val="24"/>
          <w:u w:val="single"/>
          <w:lang w:eastAsia="en-US"/>
        </w:rPr>
        <w:t>ен превышать 6 полных страниц!</w:t>
      </w:r>
    </w:p>
    <w:p w14:paraId="11BC6D59" w14:textId="77777777" w:rsidR="000A565A" w:rsidRDefault="000A565A" w:rsidP="000E6FD5">
      <w:pPr>
        <w:suppressAutoHyphens w:val="0"/>
        <w:spacing w:line="288" w:lineRule="auto"/>
        <w:jc w:val="center"/>
        <w:rPr>
          <w:rFonts w:ascii="Times New Roman" w:eastAsia="Calibri" w:hAnsi="Times New Roman" w:cs="Courier New"/>
          <w:color w:val="FF0000"/>
          <w:kern w:val="0"/>
          <w:sz w:val="24"/>
          <w:u w:val="single"/>
          <w:lang w:eastAsia="en-US"/>
        </w:rPr>
      </w:pPr>
    </w:p>
    <w:p w14:paraId="04BB9AA5" w14:textId="77777777" w:rsidR="00AD26E0" w:rsidRPr="00AD26E0" w:rsidRDefault="00AD26E0" w:rsidP="00AD26E0">
      <w:pPr>
        <w:rPr>
          <w:rFonts w:ascii="Times New Roman" w:eastAsia="Times New Roman" w:hAnsi="Times New Roman"/>
          <w:b/>
          <w:sz w:val="24"/>
        </w:rPr>
      </w:pPr>
      <w:r w:rsidRPr="00AD26E0">
        <w:rPr>
          <w:rFonts w:ascii="Times New Roman" w:eastAsia="Times New Roman" w:hAnsi="Times New Roman"/>
          <w:b/>
          <w:sz w:val="24"/>
        </w:rPr>
        <w:t>УДК 339.56/ББК 65.42</w:t>
      </w:r>
    </w:p>
    <w:p w14:paraId="2C285EF8" w14:textId="77777777" w:rsidR="00AD26E0" w:rsidRPr="005F250F" w:rsidRDefault="00AD26E0" w:rsidP="00AD26E0">
      <w:pPr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Петров П.П</w:t>
      </w:r>
      <w:r w:rsidRPr="005F250F">
        <w:rPr>
          <w:rFonts w:ascii="Times New Roman" w:eastAsia="Times New Roman" w:hAnsi="Times New Roman"/>
          <w:b/>
          <w:sz w:val="24"/>
        </w:rPr>
        <w:t>.</w:t>
      </w:r>
    </w:p>
    <w:p w14:paraId="23D01E52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</w:rPr>
      </w:pPr>
      <w:r w:rsidRPr="0031589E">
        <w:rPr>
          <w:rFonts w:ascii="Times New Roman" w:eastAsia="Times New Roman" w:hAnsi="Times New Roman"/>
          <w:b/>
          <w:sz w:val="24"/>
        </w:rPr>
        <w:t xml:space="preserve">РОССИЙСКИЙ ВЫСОКОТЕХНОЛОГИЧНЫЙ ЭКСПОРТ: </w:t>
      </w:r>
    </w:p>
    <w:p w14:paraId="0227FB8C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</w:rPr>
      </w:pPr>
      <w:r w:rsidRPr="0031589E">
        <w:rPr>
          <w:rFonts w:ascii="Times New Roman" w:eastAsia="Times New Roman" w:hAnsi="Times New Roman"/>
          <w:b/>
          <w:sz w:val="24"/>
        </w:rPr>
        <w:t>ПОИСК БАЛАНСА В РЕГИОНАХ</w:t>
      </w:r>
    </w:p>
    <w:p w14:paraId="52E9CF79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</w:rPr>
      </w:pPr>
    </w:p>
    <w:p w14:paraId="6EC935D7" w14:textId="77777777" w:rsidR="00AD26E0" w:rsidRPr="00AD26E0" w:rsidRDefault="00AD26E0" w:rsidP="00AD26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</w:rPr>
      </w:pPr>
      <w:r w:rsidRPr="00AD26E0">
        <w:rPr>
          <w:rFonts w:ascii="Times New Roman" w:eastAsia="Times New Roman" w:hAnsi="Times New Roman"/>
          <w:b/>
          <w:i/>
          <w:color w:val="000000"/>
          <w:sz w:val="24"/>
        </w:rPr>
        <w:t xml:space="preserve">Аннотация. </w:t>
      </w:r>
      <w:r w:rsidRPr="00AD26E0">
        <w:rPr>
          <w:rFonts w:ascii="Times New Roman" w:eastAsia="Times New Roman" w:hAnsi="Times New Roman"/>
          <w:i/>
          <w:color w:val="000000"/>
          <w:sz w:val="24"/>
        </w:rPr>
        <w:t>В статье анализируется экспорт в высокотехнологичном секторе. Проанализировано состояние высокотехнологичного экспорта в России и общемировом сравнении. В заключении делаются выводы с акцентом на поиске баланса развития в высокотехнологичном экспорте.</w:t>
      </w:r>
    </w:p>
    <w:p w14:paraId="382364A1" w14:textId="77777777" w:rsidR="00AD26E0" w:rsidRPr="00AD26E0" w:rsidRDefault="00AD26E0" w:rsidP="00AD26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</w:rPr>
      </w:pPr>
      <w:r w:rsidRPr="00AD26E0">
        <w:rPr>
          <w:rFonts w:ascii="Times New Roman" w:eastAsia="Times New Roman" w:hAnsi="Times New Roman"/>
          <w:b/>
          <w:i/>
          <w:color w:val="000000"/>
          <w:sz w:val="24"/>
        </w:rPr>
        <w:t xml:space="preserve">Ключевые слова: </w:t>
      </w:r>
      <w:r w:rsidRPr="00AD26E0">
        <w:rPr>
          <w:rFonts w:ascii="Times New Roman" w:eastAsia="Times New Roman" w:hAnsi="Times New Roman"/>
          <w:i/>
          <w:color w:val="000000"/>
          <w:sz w:val="24"/>
        </w:rPr>
        <w:t>высокотехнологичный</w:t>
      </w:r>
      <w:r w:rsidR="007F74DD">
        <w:rPr>
          <w:rFonts w:ascii="Times New Roman" w:eastAsia="Times New Roman" w:hAnsi="Times New Roman"/>
          <w:i/>
          <w:color w:val="000000"/>
          <w:sz w:val="24"/>
        </w:rPr>
        <w:t xml:space="preserve"> сектор</w:t>
      </w:r>
      <w:r w:rsidRPr="00AD26E0">
        <w:rPr>
          <w:rFonts w:ascii="Times New Roman" w:eastAsia="Times New Roman" w:hAnsi="Times New Roman"/>
          <w:i/>
          <w:color w:val="000000"/>
          <w:sz w:val="24"/>
        </w:rPr>
        <w:t xml:space="preserve">, </w:t>
      </w:r>
      <w:r w:rsidR="007F74DD">
        <w:rPr>
          <w:rFonts w:ascii="Times New Roman" w:eastAsia="Times New Roman" w:hAnsi="Times New Roman"/>
          <w:i/>
          <w:color w:val="000000"/>
          <w:sz w:val="24"/>
        </w:rPr>
        <w:t>экспорт, развитие, регион</w:t>
      </w:r>
      <w:r w:rsidRPr="00AD26E0">
        <w:rPr>
          <w:rFonts w:ascii="Times New Roman" w:eastAsia="Times New Roman" w:hAnsi="Times New Roman"/>
          <w:i/>
          <w:color w:val="000000"/>
          <w:sz w:val="24"/>
        </w:rPr>
        <w:t>, баланс.</w:t>
      </w:r>
    </w:p>
    <w:p w14:paraId="40D84124" w14:textId="77777777" w:rsidR="007F74DD" w:rsidRPr="0031589E" w:rsidRDefault="007F74DD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14:paraId="4347D4F3" w14:textId="77777777" w:rsidR="00AD26E0" w:rsidRPr="0031589E" w:rsidRDefault="00AD26E0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31589E">
        <w:rPr>
          <w:rFonts w:ascii="Times New Roman" w:eastAsia="Times New Roman" w:hAnsi="Times New Roman"/>
          <w:sz w:val="24"/>
        </w:rPr>
        <w:t>Развитие высокотехнологичных производств и расширение присутствия их продукции в поставках на мировые рынки в условиях неблагоприятной экономической конъюнктуры являются одними</w:t>
      </w:r>
      <w:r>
        <w:rPr>
          <w:rFonts w:ascii="Times New Roman" w:eastAsia="Times New Roman" w:hAnsi="Times New Roman"/>
          <w:sz w:val="24"/>
        </w:rPr>
        <w:t xml:space="preserve"> из приоритетных задач, стоящих</w:t>
      </w:r>
      <w:r w:rsidRPr="0031589E">
        <w:rPr>
          <w:rFonts w:ascii="Times New Roman" w:eastAsia="Times New Roman" w:hAnsi="Times New Roman"/>
          <w:sz w:val="24"/>
        </w:rPr>
        <w:t xml:space="preserve"> как на национальном, так и на региональном уровне.</w:t>
      </w:r>
      <w:r w:rsidR="007F74DD">
        <w:rPr>
          <w:rFonts w:ascii="Times New Roman" w:eastAsia="Times New Roman" w:hAnsi="Times New Roman"/>
          <w:sz w:val="24"/>
        </w:rPr>
        <w:t xml:space="preserve"> </w:t>
      </w:r>
      <w:r w:rsidRPr="0031589E">
        <w:rPr>
          <w:rFonts w:ascii="Times New Roman" w:eastAsia="Times New Roman" w:hAnsi="Times New Roman"/>
          <w:sz w:val="24"/>
        </w:rPr>
        <w:t xml:space="preserve"> </w:t>
      </w:r>
    </w:p>
    <w:p w14:paraId="35C14412" w14:textId="77777777" w:rsidR="00EC4C48" w:rsidRDefault="00EC4C48" w:rsidP="007F74DD">
      <w:pPr>
        <w:suppressAutoHyphens w:val="0"/>
        <w:ind w:firstLine="709"/>
        <w:jc w:val="right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</w:p>
    <w:p w14:paraId="525D3F8E" w14:textId="77777777" w:rsidR="007F74DD" w:rsidRPr="00136AF2" w:rsidRDefault="007F74DD" w:rsidP="007F74DD">
      <w:pPr>
        <w:suppressAutoHyphens w:val="0"/>
        <w:ind w:firstLine="709"/>
        <w:jc w:val="right"/>
        <w:rPr>
          <w:rFonts w:ascii="Times New Roman" w:eastAsia="Courier New" w:hAnsi="Times New Roman" w:cs="Courier New"/>
          <w:i/>
          <w:color w:val="000000"/>
          <w:kern w:val="0"/>
          <w:sz w:val="24"/>
        </w:rPr>
      </w:pPr>
      <w:r w:rsidRPr="00136AF2">
        <w:rPr>
          <w:rFonts w:ascii="Times New Roman" w:eastAsia="Courier New" w:hAnsi="Times New Roman" w:cs="Courier New"/>
          <w:i/>
          <w:color w:val="000000"/>
          <w:kern w:val="0"/>
          <w:sz w:val="24"/>
        </w:rPr>
        <w:t>Таблица 1</w:t>
      </w:r>
    </w:p>
    <w:p w14:paraId="5E5BFC55" w14:textId="77777777" w:rsidR="007F74DD" w:rsidRPr="00136AF2" w:rsidRDefault="007F74DD" w:rsidP="007F74DD">
      <w:pPr>
        <w:suppressAutoHyphens w:val="0"/>
        <w:jc w:val="center"/>
        <w:rPr>
          <w:rFonts w:ascii="Times New Roman" w:eastAsia="Courier New" w:hAnsi="Times New Roman" w:cs="Courier New"/>
          <w:color w:val="000000"/>
          <w:kern w:val="0"/>
          <w:sz w:val="24"/>
        </w:rPr>
      </w:pPr>
      <w:r>
        <w:rPr>
          <w:rFonts w:ascii="Times New Roman" w:eastAsia="Courier New" w:hAnsi="Times New Roman" w:cs="Courier New"/>
          <w:color w:val="000000"/>
          <w:kern w:val="0"/>
          <w:sz w:val="24"/>
        </w:rPr>
        <w:t xml:space="preserve">Структура российского высокотехнологичного экспорта в 2019 году, млн. долл. США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40"/>
        <w:gridCol w:w="3205"/>
      </w:tblGrid>
      <w:tr w:rsidR="00BD0A52" w:rsidRPr="00136AF2" w14:paraId="5F80EAD5" w14:textId="77777777" w:rsidTr="00BD0A52">
        <w:tc>
          <w:tcPr>
            <w:tcW w:w="1912" w:type="pct"/>
            <w:shd w:val="clear" w:color="auto" w:fill="auto"/>
          </w:tcPr>
          <w:p w14:paraId="09EC293E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 xml:space="preserve">Товарная группа </w:t>
            </w:r>
          </w:p>
        </w:tc>
        <w:tc>
          <w:tcPr>
            <w:tcW w:w="1423" w:type="pct"/>
            <w:shd w:val="clear" w:color="auto" w:fill="auto"/>
          </w:tcPr>
          <w:p w14:paraId="43F6D344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Стоимостные объемы</w:t>
            </w:r>
          </w:p>
        </w:tc>
        <w:tc>
          <w:tcPr>
            <w:tcW w:w="1665" w:type="pct"/>
            <w:shd w:val="clear" w:color="auto" w:fill="auto"/>
          </w:tcPr>
          <w:p w14:paraId="6F13A3D4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 xml:space="preserve">География поставок </w:t>
            </w:r>
          </w:p>
        </w:tc>
      </w:tr>
      <w:tr w:rsidR="00BD0A52" w:rsidRPr="00136AF2" w14:paraId="62ABA2C0" w14:textId="77777777" w:rsidTr="00BD0A52">
        <w:tc>
          <w:tcPr>
            <w:tcW w:w="1912" w:type="pct"/>
            <w:shd w:val="clear" w:color="auto" w:fill="auto"/>
          </w:tcPr>
          <w:p w14:paraId="6FBDE017" w14:textId="77777777" w:rsidR="00BD0A52" w:rsidRPr="00136AF2" w:rsidRDefault="00BD0A52" w:rsidP="00BD0A52">
            <w:pPr>
              <w:suppressAutoHyphens w:val="0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Фармацевтическая продукция</w:t>
            </w:r>
          </w:p>
        </w:tc>
        <w:tc>
          <w:tcPr>
            <w:tcW w:w="1423" w:type="pct"/>
            <w:shd w:val="clear" w:color="auto" w:fill="auto"/>
          </w:tcPr>
          <w:p w14:paraId="624AD614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….</w:t>
            </w:r>
          </w:p>
        </w:tc>
        <w:tc>
          <w:tcPr>
            <w:tcW w:w="1665" w:type="pct"/>
            <w:shd w:val="clear" w:color="auto" w:fill="auto"/>
          </w:tcPr>
          <w:p w14:paraId="6C03A3B1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….</w:t>
            </w:r>
          </w:p>
        </w:tc>
      </w:tr>
      <w:tr w:rsidR="00BD0A52" w:rsidRPr="00136AF2" w14:paraId="18BAF56F" w14:textId="77777777" w:rsidTr="00BD0A52">
        <w:tc>
          <w:tcPr>
            <w:tcW w:w="1912" w:type="pct"/>
            <w:shd w:val="clear" w:color="auto" w:fill="auto"/>
          </w:tcPr>
          <w:p w14:paraId="6D8F9DDA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….</w:t>
            </w:r>
          </w:p>
        </w:tc>
        <w:tc>
          <w:tcPr>
            <w:tcW w:w="1423" w:type="pct"/>
            <w:shd w:val="clear" w:color="auto" w:fill="auto"/>
          </w:tcPr>
          <w:p w14:paraId="39A7A8EF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….</w:t>
            </w:r>
          </w:p>
        </w:tc>
        <w:tc>
          <w:tcPr>
            <w:tcW w:w="1665" w:type="pct"/>
            <w:shd w:val="clear" w:color="auto" w:fill="auto"/>
          </w:tcPr>
          <w:p w14:paraId="7008B2A9" w14:textId="77777777" w:rsidR="00BD0A52" w:rsidRPr="00136AF2" w:rsidRDefault="00BD0A52" w:rsidP="00582B0D">
            <w:pPr>
              <w:suppressAutoHyphens w:val="0"/>
              <w:jc w:val="center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….</w:t>
            </w:r>
          </w:p>
        </w:tc>
      </w:tr>
      <w:tr w:rsidR="00BD0A52" w:rsidRPr="00136AF2" w14:paraId="0C1148AA" w14:textId="77777777" w:rsidTr="00BD0A52">
        <w:tc>
          <w:tcPr>
            <w:tcW w:w="5000" w:type="pct"/>
            <w:gridSpan w:val="3"/>
            <w:shd w:val="clear" w:color="auto" w:fill="auto"/>
          </w:tcPr>
          <w:p w14:paraId="57665680" w14:textId="77777777" w:rsidR="00BD0A52" w:rsidRDefault="00BD0A52" w:rsidP="00BD0A52">
            <w:pPr>
              <w:suppressAutoHyphens w:val="0"/>
              <w:jc w:val="both"/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 xml:space="preserve">Источник: Статистическая информация по внешней торговле России Федеральной таможенной службы РФ. </w:t>
            </w:r>
            <w:r w:rsidRPr="00BD0A5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URL:</w:t>
            </w:r>
            <w:r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 xml:space="preserve"> </w:t>
            </w:r>
            <w:r w:rsidRPr="00BD0A52">
              <w:rPr>
                <w:rFonts w:ascii="Times New Roman" w:eastAsia="Courier New" w:hAnsi="Times New Roman" w:cs="Courier New"/>
                <w:color w:val="000000"/>
                <w:kern w:val="0"/>
                <w:sz w:val="24"/>
              </w:rPr>
              <w:t>https://customs.gov.ru/statistic</w:t>
            </w:r>
          </w:p>
        </w:tc>
      </w:tr>
    </w:tbl>
    <w:p w14:paraId="0E1D6546" w14:textId="77777777" w:rsidR="007F74DD" w:rsidRPr="00136AF2" w:rsidRDefault="007F74DD" w:rsidP="00EC4C48">
      <w:pPr>
        <w:suppressAutoHyphens w:val="0"/>
        <w:ind w:firstLine="709"/>
        <w:rPr>
          <w:rFonts w:ascii="Times New Roman" w:eastAsia="Courier New" w:hAnsi="Times New Roman" w:cs="Courier New"/>
          <w:color w:val="000000"/>
          <w:kern w:val="0"/>
          <w:sz w:val="24"/>
        </w:rPr>
      </w:pPr>
    </w:p>
    <w:p w14:paraId="18C2D4CC" w14:textId="77777777" w:rsidR="007F74DD" w:rsidRPr="000B3550" w:rsidRDefault="007F74DD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14:paraId="056A4997" w14:textId="77777777" w:rsidR="00AD26E0" w:rsidRPr="0031589E" w:rsidRDefault="00AD26E0" w:rsidP="00AD26E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 wp14:anchorId="34E24912" wp14:editId="681A010B">
            <wp:extent cx="4743450" cy="3051810"/>
            <wp:effectExtent l="0" t="0" r="0" b="0"/>
            <wp:docPr id="2081" name="Диаграмма 2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95D12A" w14:textId="77777777" w:rsidR="00AD26E0" w:rsidRPr="0031589E" w:rsidRDefault="00AD26E0" w:rsidP="00AD26E0">
      <w:pPr>
        <w:spacing w:line="360" w:lineRule="auto"/>
        <w:jc w:val="center"/>
        <w:rPr>
          <w:rFonts w:ascii="Times New Roman" w:eastAsia="Times New Roman" w:hAnsi="Times New Roman"/>
          <w:i/>
          <w:sz w:val="24"/>
        </w:rPr>
      </w:pPr>
      <w:r w:rsidRPr="0031589E">
        <w:rPr>
          <w:rFonts w:ascii="Times New Roman" w:eastAsia="Times New Roman" w:hAnsi="Times New Roman"/>
          <w:i/>
          <w:sz w:val="24"/>
        </w:rPr>
        <w:t>И</w:t>
      </w:r>
      <w:r w:rsidRPr="0031589E">
        <w:rPr>
          <w:rFonts w:ascii="Times New Roman" w:eastAsia="Times New Roman" w:hAnsi="Times New Roman"/>
          <w:i/>
          <w:szCs w:val="20"/>
          <w:vertAlign w:val="subscript"/>
        </w:rPr>
        <w:t>ВЭМ</w:t>
      </w:r>
    </w:p>
    <w:p w14:paraId="638611A5" w14:textId="77777777" w:rsidR="00AD26E0" w:rsidRPr="0031589E" w:rsidRDefault="00B84F64" w:rsidP="00AD26E0">
      <w:pPr>
        <w:jc w:val="center"/>
        <w:rPr>
          <w:rFonts w:ascii="Times New Roman" w:eastAsia="Times New Roman" w:hAnsi="Times New Roman"/>
          <w:sz w:val="24"/>
        </w:rPr>
      </w:pPr>
      <w:r w:rsidRPr="00B84F64">
        <w:rPr>
          <w:rFonts w:ascii="Times New Roman" w:eastAsia="Times New Roman" w:hAnsi="Times New Roman"/>
          <w:sz w:val="24"/>
        </w:rPr>
        <w:t>Рисунок 1.</w:t>
      </w:r>
      <w:r>
        <w:rPr>
          <w:rFonts w:ascii="Times New Roman" w:eastAsia="Times New Roman" w:hAnsi="Times New Roman"/>
          <w:sz w:val="24"/>
        </w:rPr>
        <w:t xml:space="preserve"> </w:t>
      </w:r>
      <w:r w:rsidR="00AD26E0" w:rsidRPr="0031589E">
        <w:rPr>
          <w:rFonts w:ascii="Times New Roman" w:eastAsia="Times New Roman" w:hAnsi="Times New Roman"/>
          <w:sz w:val="24"/>
        </w:rPr>
        <w:t xml:space="preserve">Индикаторы российского высокотехнологичного экспорта </w:t>
      </w:r>
    </w:p>
    <w:p w14:paraId="295FDB88" w14:textId="77777777" w:rsidR="00AD26E0" w:rsidRPr="0031589E" w:rsidRDefault="00D31947" w:rsidP="00AD26E0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общемировом сравнении, 2017 г. </w:t>
      </w:r>
    </w:p>
    <w:p w14:paraId="5D75BC28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sz w:val="24"/>
        </w:rPr>
      </w:pPr>
      <w:r w:rsidRPr="0031589E">
        <w:rPr>
          <w:rFonts w:ascii="Times New Roman" w:eastAsia="Times New Roman" w:hAnsi="Times New Roman"/>
          <w:sz w:val="24"/>
        </w:rPr>
        <w:t xml:space="preserve">Пояснение: </w:t>
      </w:r>
      <w:proofErr w:type="spellStart"/>
      <w:r w:rsidRPr="0031589E">
        <w:rPr>
          <w:rFonts w:ascii="Times New Roman" w:eastAsia="Times New Roman" w:hAnsi="Times New Roman"/>
          <w:sz w:val="24"/>
        </w:rPr>
        <w:t>И</w:t>
      </w:r>
      <w:r w:rsidRPr="0031589E">
        <w:rPr>
          <w:rFonts w:ascii="Times New Roman" w:eastAsia="Times New Roman" w:hAnsi="Times New Roman"/>
          <w:sz w:val="24"/>
          <w:vertAlign w:val="subscript"/>
        </w:rPr>
        <w:t>вэм</w:t>
      </w:r>
      <w:proofErr w:type="spellEnd"/>
      <w:r w:rsidRPr="0031589E">
        <w:rPr>
          <w:rFonts w:ascii="Times New Roman" w:eastAsia="Times New Roman" w:hAnsi="Times New Roman"/>
          <w:sz w:val="24"/>
          <w:vertAlign w:val="subscript"/>
        </w:rPr>
        <w:t xml:space="preserve"> </w:t>
      </w:r>
      <w:r w:rsidRPr="0031589E">
        <w:rPr>
          <w:rFonts w:ascii="Times New Roman" w:eastAsia="Times New Roman" w:hAnsi="Times New Roman"/>
          <w:sz w:val="24"/>
        </w:rPr>
        <w:t xml:space="preserve">– доля высокотехнологичного экспорта страны (территории) </w:t>
      </w:r>
    </w:p>
    <w:p w14:paraId="08C03CE0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sz w:val="24"/>
        </w:rPr>
      </w:pPr>
      <w:r w:rsidRPr="0031589E">
        <w:rPr>
          <w:rFonts w:ascii="Times New Roman" w:eastAsia="Times New Roman" w:hAnsi="Times New Roman"/>
          <w:sz w:val="24"/>
        </w:rPr>
        <w:t>в общемировых объемах</w:t>
      </w:r>
    </w:p>
    <w:p w14:paraId="51EC17E5" w14:textId="77777777" w:rsidR="00AD26E0" w:rsidRPr="00044A81" w:rsidRDefault="00D31947" w:rsidP="00AD26E0">
      <w:pPr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Источник</w:t>
      </w:r>
      <w:r w:rsidR="00AD26E0" w:rsidRPr="005F250F">
        <w:rPr>
          <w:rFonts w:ascii="Times New Roman" w:eastAsia="Times New Roman" w:hAnsi="Times New Roman"/>
          <w:sz w:val="24"/>
        </w:rPr>
        <w:t xml:space="preserve">: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World</w:t>
      </w:r>
      <w:r w:rsidR="00AD26E0" w:rsidRPr="005F250F">
        <w:rPr>
          <w:rFonts w:ascii="Times New Roman" w:eastAsia="Times New Roman" w:hAnsi="Times New Roman"/>
          <w:sz w:val="24"/>
        </w:rPr>
        <w:t xml:space="preserve">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Development</w:t>
      </w:r>
      <w:r w:rsidR="00AD26E0" w:rsidRPr="005F250F">
        <w:rPr>
          <w:rFonts w:ascii="Times New Roman" w:eastAsia="Times New Roman" w:hAnsi="Times New Roman"/>
          <w:sz w:val="24"/>
        </w:rPr>
        <w:t xml:space="preserve">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Indicators</w:t>
      </w:r>
      <w:r w:rsidR="00AD26E0" w:rsidRPr="005F250F">
        <w:rPr>
          <w:rFonts w:ascii="Times New Roman" w:eastAsia="Times New Roman" w:hAnsi="Times New Roman"/>
          <w:sz w:val="24"/>
        </w:rPr>
        <w:t xml:space="preserve">.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High-technology exports. URL: https://databank.worldbank.org/reports.aspx?source=2&amp;series=TX.VAL.TECH.CD&amp;country=#</w:t>
      </w:r>
    </w:p>
    <w:p w14:paraId="695D80B5" w14:textId="77777777" w:rsidR="00AD26E0" w:rsidRPr="00044A81" w:rsidRDefault="00AD26E0" w:rsidP="00AD26E0">
      <w:pPr>
        <w:jc w:val="center"/>
        <w:rPr>
          <w:rFonts w:ascii="Times New Roman" w:eastAsia="Times New Roman" w:hAnsi="Times New Roman"/>
          <w:sz w:val="24"/>
          <w:lang w:val="en-US"/>
        </w:rPr>
      </w:pPr>
    </w:p>
    <w:p w14:paraId="431F9BC3" w14:textId="77777777" w:rsidR="00AD26E0" w:rsidRPr="00D31947" w:rsidRDefault="00AD26E0" w:rsidP="00AD26E0">
      <w:pPr>
        <w:ind w:firstLine="709"/>
        <w:jc w:val="both"/>
        <w:rPr>
          <w:rFonts w:ascii="Times New Roman" w:eastAsia="Times New Roman" w:hAnsi="Times New Roman"/>
          <w:color w:val="FF0000"/>
          <w:sz w:val="24"/>
          <w:u w:val="single"/>
        </w:rPr>
      </w:pPr>
      <w:r w:rsidRPr="005F1591">
        <w:rPr>
          <w:rFonts w:ascii="Times New Roman" w:eastAsia="Times New Roman" w:hAnsi="Times New Roman"/>
          <w:sz w:val="24"/>
        </w:rPr>
        <w:t>Статья подготовлена в рамках государственного задания</w:t>
      </w:r>
      <w:r w:rsidR="00B714CF">
        <w:rPr>
          <w:rFonts w:ascii="Times New Roman" w:eastAsia="Times New Roman" w:hAnsi="Times New Roman"/>
          <w:sz w:val="24"/>
        </w:rPr>
        <w:t xml:space="preserve"> № </w:t>
      </w:r>
      <w:r w:rsidRPr="005F1591">
        <w:rPr>
          <w:rFonts w:ascii="Times New Roman" w:eastAsia="Times New Roman" w:hAnsi="Times New Roman"/>
          <w:sz w:val="24"/>
        </w:rPr>
        <w:t>0168-2</w:t>
      </w:r>
      <w:r>
        <w:rPr>
          <w:rFonts w:ascii="Times New Roman" w:eastAsia="Times New Roman" w:hAnsi="Times New Roman"/>
          <w:sz w:val="24"/>
        </w:rPr>
        <w:t xml:space="preserve">019-0006 «Управление процессам </w:t>
      </w:r>
      <w:r w:rsidRPr="005F1591">
        <w:rPr>
          <w:rFonts w:ascii="Times New Roman" w:eastAsia="Times New Roman" w:hAnsi="Times New Roman"/>
          <w:sz w:val="24"/>
        </w:rPr>
        <w:t>структурной трансформации экономики регионов на основе развития малого и среднего предпринимательства»</w:t>
      </w:r>
      <w:r w:rsidR="007431A0">
        <w:rPr>
          <w:rFonts w:ascii="Times New Roman" w:eastAsia="Times New Roman" w:hAnsi="Times New Roman"/>
          <w:sz w:val="24"/>
        </w:rPr>
        <w:t xml:space="preserve">. </w:t>
      </w:r>
      <w:r w:rsidR="00B84F64" w:rsidRPr="00D31947">
        <w:rPr>
          <w:rFonts w:ascii="Times New Roman" w:eastAsia="Times New Roman" w:hAnsi="Times New Roman"/>
          <w:b/>
          <w:color w:val="FF0000"/>
          <w:sz w:val="24"/>
        </w:rPr>
        <w:t xml:space="preserve">ИНФОРМАЦИЯ ПРИВОДИТСЯ В КОНЦЕ </w:t>
      </w:r>
      <w:r w:rsidR="00AC69F2">
        <w:rPr>
          <w:rFonts w:ascii="Times New Roman" w:eastAsia="Times New Roman" w:hAnsi="Times New Roman"/>
          <w:b/>
          <w:color w:val="FF0000"/>
          <w:sz w:val="24"/>
        </w:rPr>
        <w:t xml:space="preserve">ОСНОВНОГО ТЕКСТА </w:t>
      </w:r>
      <w:r w:rsidR="00B84F64" w:rsidRPr="00D31947">
        <w:rPr>
          <w:rFonts w:ascii="Times New Roman" w:eastAsia="Times New Roman" w:hAnsi="Times New Roman"/>
          <w:b/>
          <w:color w:val="FF0000"/>
          <w:sz w:val="24"/>
        </w:rPr>
        <w:t>СТАТЬИ В СЛУЧАЕ ЕСЛИ ТРЕБУЕТСЯ УКАЗЫВАТЬ ССЫЛКУ!</w:t>
      </w:r>
    </w:p>
    <w:p w14:paraId="2EA752EB" w14:textId="77777777" w:rsidR="00AD26E0" w:rsidRPr="0031589E" w:rsidRDefault="00AD26E0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14:paraId="6424DB5C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</w:rPr>
      </w:pPr>
      <w:r w:rsidRPr="0031589E">
        <w:rPr>
          <w:rFonts w:ascii="Times New Roman" w:eastAsia="Times New Roman" w:hAnsi="Times New Roman"/>
          <w:b/>
          <w:sz w:val="24"/>
        </w:rPr>
        <w:t>Библиографиче</w:t>
      </w:r>
      <w:r w:rsidR="00E31ACC">
        <w:rPr>
          <w:rFonts w:ascii="Times New Roman" w:eastAsia="Times New Roman" w:hAnsi="Times New Roman"/>
          <w:b/>
          <w:sz w:val="24"/>
        </w:rPr>
        <w:t>ский список</w:t>
      </w:r>
    </w:p>
    <w:p w14:paraId="75003807" w14:textId="77777777" w:rsidR="00AD26E0" w:rsidRPr="0031589E" w:rsidRDefault="00D31947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AD26E0" w:rsidRPr="0031589E">
        <w:rPr>
          <w:rFonts w:ascii="Times New Roman" w:eastAsia="Times New Roman" w:hAnsi="Times New Roman"/>
          <w:sz w:val="24"/>
        </w:rPr>
        <w:t xml:space="preserve"> Глазьев С. Россия в новых технологическом и мирохозяйственном укладах. М.: Книжный мир, 2018. 768 c.</w:t>
      </w:r>
    </w:p>
    <w:p w14:paraId="24725C0E" w14:textId="77777777" w:rsidR="00B84F64" w:rsidRDefault="00D31947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E95790" w:rsidRPr="00E95790">
        <w:rPr>
          <w:rFonts w:ascii="Times New Roman" w:eastAsia="Times New Roman" w:hAnsi="Times New Roman"/>
          <w:sz w:val="24"/>
        </w:rPr>
        <w:t>Гулин К.А., Якушев Н.О., Мазилов Е.А. Активизация экономического роста в регионах РФ на основе стимулирования развития несырьевого экспорта // Экономические и социальные перемены: факты, тенденции, прогноз. 2018. Т. 11. № 3. С. 57</w:t>
      </w:r>
      <w:r w:rsidR="00E95790">
        <w:rPr>
          <w:rFonts w:ascii="Times New Roman" w:eastAsia="Times New Roman" w:hAnsi="Times New Roman"/>
          <w:sz w:val="24"/>
        </w:rPr>
        <w:t>–</w:t>
      </w:r>
      <w:r w:rsidR="00E95790" w:rsidRPr="00E95790">
        <w:rPr>
          <w:rFonts w:ascii="Times New Roman" w:eastAsia="Times New Roman" w:hAnsi="Times New Roman"/>
          <w:sz w:val="24"/>
        </w:rPr>
        <w:t>70. DOI: 10.15838/esc.2018.3.57.4</w:t>
      </w:r>
    </w:p>
    <w:p w14:paraId="52425422" w14:textId="77777777" w:rsidR="00B84F64" w:rsidRPr="00E95790" w:rsidRDefault="00B84F64" w:rsidP="00B84F64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AD26E0" w:rsidRPr="0031589E">
        <w:rPr>
          <w:rFonts w:ascii="Times New Roman" w:eastAsia="Times New Roman" w:hAnsi="Times New Roman"/>
          <w:sz w:val="24"/>
        </w:rPr>
        <w:t xml:space="preserve">Якушев Н.О. Высокотехнологичный экспорт России как драйвер роста экономики регионов // Исследования молодых ученых: экономическая теория, социология, отраслевая и региональная экономика: сб. статей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XIII</w:t>
      </w:r>
      <w:r w:rsidR="00AD26E0" w:rsidRPr="0031589E">
        <w:rPr>
          <w:rFonts w:ascii="Times New Roman" w:eastAsia="Times New Roman" w:hAnsi="Times New Roman"/>
          <w:sz w:val="24"/>
        </w:rPr>
        <w:t xml:space="preserve"> Осенней </w:t>
      </w:r>
      <w:proofErr w:type="spellStart"/>
      <w:r w:rsidR="00AD26E0" w:rsidRPr="0031589E">
        <w:rPr>
          <w:rFonts w:ascii="Times New Roman" w:eastAsia="Times New Roman" w:hAnsi="Times New Roman"/>
          <w:sz w:val="24"/>
        </w:rPr>
        <w:t>конф</w:t>
      </w:r>
      <w:proofErr w:type="spellEnd"/>
      <w:r w:rsidR="00AD26E0" w:rsidRPr="0031589E">
        <w:rPr>
          <w:rFonts w:ascii="Times New Roman" w:eastAsia="Times New Roman" w:hAnsi="Times New Roman"/>
          <w:sz w:val="24"/>
        </w:rPr>
        <w:t xml:space="preserve">., г. Новосибирск, 2017 год / под ред. О.В. Тарасовой, А.А. Горюшкина. Новосибирск: </w:t>
      </w:r>
      <w:r>
        <w:rPr>
          <w:rFonts w:ascii="Times New Roman" w:eastAsia="Times New Roman" w:hAnsi="Times New Roman"/>
          <w:sz w:val="24"/>
        </w:rPr>
        <w:t>ИЭОПП СО РАН, 2017. С</w:t>
      </w:r>
      <w:r w:rsidRPr="00E95790">
        <w:rPr>
          <w:rFonts w:ascii="Times New Roman" w:eastAsia="Times New Roman" w:hAnsi="Times New Roman"/>
          <w:sz w:val="24"/>
          <w:lang w:val="en-US"/>
        </w:rPr>
        <w:t>. 236</w:t>
      </w:r>
      <w:r w:rsidR="00D949D2">
        <w:rPr>
          <w:rFonts w:ascii="Times New Roman" w:eastAsia="Times New Roman" w:hAnsi="Times New Roman"/>
          <w:sz w:val="24"/>
          <w:lang w:val="en-US"/>
        </w:rPr>
        <w:t>–</w:t>
      </w:r>
      <w:r w:rsidRPr="00E95790">
        <w:rPr>
          <w:rFonts w:ascii="Times New Roman" w:eastAsia="Times New Roman" w:hAnsi="Times New Roman"/>
          <w:sz w:val="24"/>
          <w:lang w:val="en-US"/>
        </w:rPr>
        <w:t>243.</w:t>
      </w:r>
    </w:p>
    <w:p w14:paraId="55A28E64" w14:textId="77777777" w:rsidR="00B84F64" w:rsidRDefault="00B84F64" w:rsidP="00E95790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B84F64">
        <w:rPr>
          <w:rFonts w:ascii="Times New Roman" w:eastAsia="Times New Roman" w:hAnsi="Times New Roman"/>
          <w:sz w:val="24"/>
          <w:lang w:val="en-US"/>
        </w:rPr>
        <w:t>4.</w:t>
      </w:r>
      <w:r>
        <w:rPr>
          <w:rFonts w:ascii="Times New Roman" w:eastAsia="Times New Roman" w:hAnsi="Times New Roman"/>
          <w:sz w:val="24"/>
          <w:lang w:val="en-US"/>
        </w:rPr>
        <w:t xml:space="preserve"> </w:t>
      </w:r>
      <w:r w:rsidR="00B12BF5">
        <w:rPr>
          <w:rFonts w:ascii="Times New Roman" w:eastAsia="Times New Roman" w:hAnsi="Times New Roman"/>
          <w:sz w:val="24"/>
          <w:lang w:val="en-US"/>
        </w:rPr>
        <w:t>Mayer C., Siegel D.</w:t>
      </w:r>
      <w:r w:rsidR="00E95790" w:rsidRPr="00E95790">
        <w:rPr>
          <w:rFonts w:ascii="Times New Roman" w:eastAsia="Times New Roman" w:hAnsi="Times New Roman"/>
          <w:sz w:val="24"/>
          <w:lang w:val="en-US"/>
        </w:rPr>
        <w:t>, Wright M. Entrepreneurship: an assessment. Oxford R</w:t>
      </w:r>
      <w:r w:rsidR="00E95790">
        <w:rPr>
          <w:rFonts w:ascii="Times New Roman" w:eastAsia="Times New Roman" w:hAnsi="Times New Roman"/>
          <w:sz w:val="24"/>
          <w:lang w:val="en-US"/>
        </w:rPr>
        <w:t>eview of Economic Policy, 2018,</w:t>
      </w:r>
      <w:r w:rsidR="00E95790" w:rsidRPr="00B12BF5">
        <w:rPr>
          <w:rFonts w:ascii="Times New Roman" w:eastAsia="Times New Roman" w:hAnsi="Times New Roman"/>
          <w:sz w:val="24"/>
          <w:lang w:val="en-US"/>
        </w:rPr>
        <w:t xml:space="preserve"> </w:t>
      </w:r>
      <w:r w:rsidR="00E95790" w:rsidRPr="00E95790">
        <w:rPr>
          <w:rFonts w:ascii="Times New Roman" w:eastAsia="Times New Roman" w:hAnsi="Times New Roman"/>
          <w:sz w:val="24"/>
          <w:lang w:val="en-US"/>
        </w:rPr>
        <w:t>vol. 34, no. 4, pp. 517–539.</w:t>
      </w:r>
    </w:p>
    <w:p w14:paraId="583D7DB3" w14:textId="77777777" w:rsidR="00AD26E0" w:rsidRPr="000965A8" w:rsidRDefault="00B84F64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E95790">
        <w:rPr>
          <w:rFonts w:ascii="Times New Roman" w:eastAsia="Times New Roman" w:hAnsi="Times New Roman"/>
          <w:sz w:val="24"/>
          <w:lang w:val="en-US"/>
        </w:rPr>
        <w:t xml:space="preserve">5. </w:t>
      </w:r>
      <w:r w:rsidR="00AD26E0" w:rsidRPr="0031589E">
        <w:rPr>
          <w:rFonts w:ascii="Times New Roman" w:eastAsia="Times New Roman" w:hAnsi="Times New Roman"/>
          <w:sz w:val="24"/>
          <w:lang w:val="en-US"/>
        </w:rPr>
        <w:t>World Development Indicators</w:t>
      </w:r>
      <w:r>
        <w:rPr>
          <w:rFonts w:ascii="Times New Roman" w:eastAsia="Times New Roman" w:hAnsi="Times New Roman"/>
          <w:sz w:val="24"/>
          <w:lang w:val="en-US"/>
        </w:rPr>
        <w:t>. URL</w:t>
      </w:r>
      <w:r w:rsidR="00AD26E0" w:rsidRPr="000965A8">
        <w:rPr>
          <w:rFonts w:ascii="Times New Roman" w:eastAsia="Times New Roman" w:hAnsi="Times New Roman"/>
          <w:sz w:val="24"/>
        </w:rPr>
        <w:t xml:space="preserve">: </w:t>
      </w:r>
      <w:hyperlink r:id="rId16" w:history="1">
        <w:r w:rsidRPr="00E95790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h</w:t>
        </w:r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ttp</w:t>
        </w:r>
        <w:r w:rsidRPr="000965A8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</w:rPr>
          <w:t>://</w:t>
        </w:r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data</w:t>
        </w:r>
        <w:r w:rsidRPr="000965A8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</w:rPr>
          <w:t>.</w:t>
        </w:r>
        <w:proofErr w:type="spellStart"/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worldbank</w:t>
        </w:r>
        <w:proofErr w:type="spellEnd"/>
        <w:r w:rsidRPr="000965A8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</w:rPr>
          <w:t>.</w:t>
        </w:r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org</w:t>
        </w:r>
        <w:r w:rsidRPr="000965A8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</w:rPr>
          <w:t>/</w:t>
        </w:r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products</w:t>
        </w:r>
        <w:r w:rsidRPr="000965A8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</w:rPr>
          <w:t>/</w:t>
        </w:r>
        <w:proofErr w:type="spellStart"/>
        <w:r w:rsidRPr="00B84F64">
          <w:rPr>
            <w:rStyle w:val="af2"/>
            <w:rFonts w:ascii="Times New Roman" w:eastAsia="Times New Roman" w:hAnsi="Times New Roman"/>
            <w:color w:val="000000" w:themeColor="text1"/>
            <w:sz w:val="24"/>
            <w:u w:val="none"/>
            <w:lang w:val="en-US"/>
          </w:rPr>
          <w:t>wdi</w:t>
        </w:r>
        <w:proofErr w:type="spellEnd"/>
      </w:hyperlink>
      <w:r w:rsidRPr="000965A8">
        <w:rPr>
          <w:rFonts w:ascii="Times New Roman" w:eastAsia="Times New Roman" w:hAnsi="Times New Roman"/>
          <w:sz w:val="24"/>
        </w:rPr>
        <w:t xml:space="preserve"> (</w:t>
      </w:r>
      <w:r w:rsidRPr="00B84F64">
        <w:rPr>
          <w:rFonts w:ascii="Times New Roman" w:eastAsia="Times New Roman" w:hAnsi="Times New Roman"/>
          <w:sz w:val="24"/>
        </w:rPr>
        <w:t>дата</w:t>
      </w:r>
      <w:r w:rsidRPr="000965A8">
        <w:rPr>
          <w:rFonts w:ascii="Times New Roman" w:eastAsia="Times New Roman" w:hAnsi="Times New Roman"/>
          <w:sz w:val="24"/>
        </w:rPr>
        <w:t xml:space="preserve"> </w:t>
      </w:r>
      <w:r w:rsidRPr="00B84F64">
        <w:rPr>
          <w:rFonts w:ascii="Times New Roman" w:eastAsia="Times New Roman" w:hAnsi="Times New Roman"/>
          <w:sz w:val="24"/>
        </w:rPr>
        <w:t>обращения</w:t>
      </w:r>
      <w:r w:rsidRPr="000965A8">
        <w:rPr>
          <w:rFonts w:ascii="Times New Roman" w:eastAsia="Times New Roman" w:hAnsi="Times New Roman"/>
          <w:sz w:val="24"/>
        </w:rPr>
        <w:t xml:space="preserve"> 15.06.2019)</w:t>
      </w:r>
    </w:p>
    <w:p w14:paraId="4A0C2108" w14:textId="77777777" w:rsidR="00AD26E0" w:rsidRPr="0031589E" w:rsidRDefault="00AD26E0" w:rsidP="00AD26E0">
      <w:pPr>
        <w:ind w:firstLine="284"/>
        <w:jc w:val="both"/>
        <w:rPr>
          <w:rFonts w:ascii="Times New Roman" w:eastAsia="Times New Roman" w:hAnsi="Times New Roman"/>
          <w:sz w:val="24"/>
        </w:rPr>
      </w:pPr>
    </w:p>
    <w:p w14:paraId="4E5C040D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</w:rPr>
      </w:pPr>
      <w:r w:rsidRPr="0031589E">
        <w:rPr>
          <w:rFonts w:ascii="Times New Roman" w:eastAsia="Times New Roman" w:hAnsi="Times New Roman"/>
          <w:b/>
          <w:sz w:val="24"/>
        </w:rPr>
        <w:t>Информация об авторе</w:t>
      </w:r>
    </w:p>
    <w:p w14:paraId="3B143FE3" w14:textId="77777777" w:rsidR="00AD26E0" w:rsidRPr="00EC4C48" w:rsidRDefault="00EC4C48" w:rsidP="00AD26E0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Петров Павел Петрович</w:t>
      </w:r>
      <w:r w:rsidR="00AD26E0" w:rsidRPr="00F44DC4">
        <w:rPr>
          <w:rFonts w:ascii="Times New Roman" w:eastAsia="Times New Roman" w:hAnsi="Times New Roman"/>
          <w:color w:val="000000" w:themeColor="text1"/>
          <w:sz w:val="24"/>
        </w:rPr>
        <w:t xml:space="preserve"> (Россия, Вологда) – научный сотрудник, Федеральное государственное бюджетное учреждение науки Вологодский научный центр Российской академии наук (Россия, 160014, г. Вологда, ул. Горького</w:t>
      </w:r>
      <w:r w:rsidR="00AD26E0" w:rsidRPr="00EC4C48">
        <w:rPr>
          <w:rFonts w:ascii="Times New Roman" w:eastAsia="Times New Roman" w:hAnsi="Times New Roman"/>
          <w:color w:val="000000" w:themeColor="text1"/>
          <w:sz w:val="24"/>
        </w:rPr>
        <w:t xml:space="preserve">, </w:t>
      </w:r>
      <w:r w:rsidR="00AD26E0" w:rsidRPr="00F44DC4">
        <w:rPr>
          <w:rFonts w:ascii="Times New Roman" w:eastAsia="Times New Roman" w:hAnsi="Times New Roman"/>
          <w:color w:val="000000" w:themeColor="text1"/>
          <w:sz w:val="24"/>
        </w:rPr>
        <w:t>д</w:t>
      </w:r>
      <w:r w:rsidR="00AD26E0" w:rsidRPr="00EC4C48">
        <w:rPr>
          <w:rFonts w:ascii="Times New Roman" w:eastAsia="Times New Roman" w:hAnsi="Times New Roman"/>
          <w:color w:val="000000" w:themeColor="text1"/>
          <w:sz w:val="24"/>
        </w:rPr>
        <w:t>. 56</w:t>
      </w:r>
      <w:r w:rsidR="00AD26E0" w:rsidRPr="00F44DC4">
        <w:rPr>
          <w:rFonts w:ascii="Times New Roman" w:eastAsia="Times New Roman" w:hAnsi="Times New Roman"/>
          <w:color w:val="000000" w:themeColor="text1"/>
          <w:sz w:val="24"/>
        </w:rPr>
        <w:t>а</w:t>
      </w:r>
      <w:r w:rsidR="00AD26E0" w:rsidRPr="00EC4C48">
        <w:rPr>
          <w:rFonts w:ascii="Times New Roman" w:eastAsia="Times New Roman" w:hAnsi="Times New Roman"/>
          <w:color w:val="000000" w:themeColor="text1"/>
          <w:sz w:val="24"/>
        </w:rPr>
        <w:t>,</w:t>
      </w:r>
      <w:r w:rsidR="00D31947" w:rsidRPr="00EC4C48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lang w:val="en-US"/>
        </w:rPr>
        <w:t>petrov</w:t>
      </w:r>
      <w:proofErr w:type="spellEnd"/>
      <w:r w:rsidRPr="00EC4C48">
        <w:rPr>
          <w:rFonts w:ascii="Times New Roman" w:eastAsia="Times New Roman" w:hAnsi="Times New Roman"/>
          <w:color w:val="000000" w:themeColor="text1"/>
          <w:sz w:val="24"/>
        </w:rPr>
        <w:t>.</w:t>
      </w:r>
      <w:r w:rsidRPr="00EC4C48">
        <w:rPr>
          <w:rFonts w:ascii="Times New Roman" w:eastAsia="Times New Roman" w:hAnsi="Times New Roman"/>
          <w:color w:val="000000" w:themeColor="text1"/>
          <w:sz w:val="24"/>
          <w:lang w:val="en-US"/>
        </w:rPr>
        <w:t>p</w:t>
      </w:r>
      <w:r w:rsidRPr="00EC4C48">
        <w:rPr>
          <w:rFonts w:ascii="Times New Roman" w:eastAsia="Times New Roman" w:hAnsi="Times New Roman"/>
          <w:color w:val="000000" w:themeColor="text1"/>
          <w:sz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lang w:val="en-US"/>
        </w:rPr>
        <w:t>p</w:t>
      </w:r>
      <w:r w:rsidR="00D31947" w:rsidRPr="00EC4C48">
        <w:rPr>
          <w:rFonts w:ascii="Times New Roman" w:eastAsia="Times New Roman" w:hAnsi="Times New Roman"/>
          <w:color w:val="000000" w:themeColor="text1"/>
          <w:sz w:val="24"/>
        </w:rPr>
        <w:t>@</w:t>
      </w:r>
      <w:proofErr w:type="spellStart"/>
      <w:r w:rsidR="00D31947" w:rsidRPr="00EC4C48">
        <w:rPr>
          <w:rFonts w:ascii="Times New Roman" w:eastAsia="Times New Roman" w:hAnsi="Times New Roman"/>
          <w:color w:val="000000" w:themeColor="text1"/>
          <w:sz w:val="24"/>
          <w:lang w:val="en-US"/>
        </w:rPr>
        <w:t>gmail</w:t>
      </w:r>
      <w:proofErr w:type="spellEnd"/>
      <w:r w:rsidR="00D31947" w:rsidRPr="00EC4C48">
        <w:rPr>
          <w:rFonts w:ascii="Times New Roman" w:eastAsia="Times New Roman" w:hAnsi="Times New Roman"/>
          <w:color w:val="000000" w:themeColor="text1"/>
          <w:sz w:val="24"/>
        </w:rPr>
        <w:t>.</w:t>
      </w:r>
      <w:r w:rsidR="00D31947" w:rsidRPr="00EC4C48">
        <w:rPr>
          <w:rFonts w:ascii="Times New Roman" w:eastAsia="Times New Roman" w:hAnsi="Times New Roman"/>
          <w:color w:val="000000" w:themeColor="text1"/>
          <w:sz w:val="24"/>
          <w:lang w:val="en-US"/>
        </w:rPr>
        <w:t>com</w:t>
      </w:r>
      <w:r w:rsidR="00AD26E0" w:rsidRPr="00EC4C48">
        <w:rPr>
          <w:rFonts w:ascii="Times New Roman" w:eastAsia="Times New Roman" w:hAnsi="Times New Roman"/>
          <w:color w:val="000000" w:themeColor="text1"/>
          <w:sz w:val="24"/>
        </w:rPr>
        <w:t>)</w:t>
      </w:r>
    </w:p>
    <w:p w14:paraId="12E3C727" w14:textId="77777777" w:rsidR="00AD26E0" w:rsidRPr="002220BA" w:rsidRDefault="009E6025" w:rsidP="00C34BD2">
      <w:pPr>
        <w:jc w:val="righ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lastRenderedPageBreak/>
        <w:t>Petrov</w:t>
      </w:r>
      <w:proofErr w:type="spellEnd"/>
      <w:r w:rsidRPr="002220B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P</w:t>
      </w:r>
      <w:r w:rsidRPr="002220BA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  <w:lang w:val="en-US"/>
        </w:rPr>
        <w:t>P</w:t>
      </w:r>
      <w:r w:rsidRPr="002220BA">
        <w:rPr>
          <w:rFonts w:ascii="Times New Roman" w:eastAsia="Times New Roman" w:hAnsi="Times New Roman"/>
          <w:b/>
          <w:sz w:val="24"/>
        </w:rPr>
        <w:t>.</w:t>
      </w:r>
    </w:p>
    <w:p w14:paraId="475BD4EC" w14:textId="77777777" w:rsidR="00AD26E0" w:rsidRPr="0031589E" w:rsidRDefault="00AD26E0" w:rsidP="00D31947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31589E">
        <w:rPr>
          <w:rFonts w:ascii="Times New Roman" w:eastAsia="Times New Roman" w:hAnsi="Times New Roman"/>
          <w:b/>
          <w:sz w:val="24"/>
          <w:lang w:val="en-US"/>
        </w:rPr>
        <w:t xml:space="preserve">RUSSIAN HIGH-TECH EXPORTS: </w:t>
      </w:r>
    </w:p>
    <w:p w14:paraId="29042C97" w14:textId="77777777" w:rsidR="00AD26E0" w:rsidRPr="0031589E" w:rsidRDefault="00AD26E0" w:rsidP="00D31947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31589E">
        <w:rPr>
          <w:rFonts w:ascii="Times New Roman" w:eastAsia="Times New Roman" w:hAnsi="Times New Roman"/>
          <w:b/>
          <w:sz w:val="24"/>
          <w:lang w:val="en-US"/>
        </w:rPr>
        <w:t>FINDING A BALANCE IN THE REGIONS</w:t>
      </w:r>
    </w:p>
    <w:p w14:paraId="202F61F1" w14:textId="77777777" w:rsidR="00E95790" w:rsidRDefault="00E95790" w:rsidP="00AD26E0">
      <w:pPr>
        <w:ind w:firstLine="709"/>
        <w:jc w:val="both"/>
        <w:rPr>
          <w:rFonts w:ascii="Times New Roman" w:eastAsia="Times New Roman" w:hAnsi="Times New Roman"/>
          <w:b/>
          <w:i/>
          <w:sz w:val="24"/>
          <w:lang w:val="en-US"/>
        </w:rPr>
      </w:pPr>
    </w:p>
    <w:p w14:paraId="54CD2029" w14:textId="77777777" w:rsidR="00AD26E0" w:rsidRPr="0031589E" w:rsidRDefault="00A33D90" w:rsidP="00AD26E0">
      <w:pPr>
        <w:ind w:firstLine="709"/>
        <w:jc w:val="both"/>
        <w:rPr>
          <w:rFonts w:ascii="Times New Roman" w:eastAsia="Times New Roman" w:hAnsi="Times New Roman"/>
          <w:i/>
          <w:sz w:val="24"/>
          <w:lang w:val="en-US"/>
        </w:rPr>
      </w:pPr>
      <w:r w:rsidRPr="00A33D90">
        <w:rPr>
          <w:rFonts w:ascii="Times New Roman" w:eastAsia="Times New Roman" w:hAnsi="Times New Roman"/>
          <w:b/>
          <w:i/>
          <w:sz w:val="24"/>
          <w:lang w:val="en-US"/>
        </w:rPr>
        <w:t xml:space="preserve">Abstract. </w:t>
      </w:r>
      <w:r w:rsidR="00E31ACC" w:rsidRPr="00E31ACC">
        <w:rPr>
          <w:rFonts w:ascii="Times New Roman" w:eastAsia="Times New Roman" w:hAnsi="Times New Roman"/>
          <w:i/>
          <w:sz w:val="24"/>
          <w:lang w:val="en-US"/>
        </w:rPr>
        <w:t>The article analyzes exports in the high-tech sector. The state of high-tech exports in Russia and a global comparison are analyzed. In conclusion, conclusions are drawn with an emphasis on finding a balance of development in high-tech exports.</w:t>
      </w:r>
    </w:p>
    <w:p w14:paraId="5C5794EB" w14:textId="77777777" w:rsidR="00AD26E0" w:rsidRPr="0031589E" w:rsidRDefault="00AD26E0" w:rsidP="00AD26E0">
      <w:pPr>
        <w:ind w:firstLine="709"/>
        <w:jc w:val="both"/>
        <w:rPr>
          <w:rFonts w:ascii="Times New Roman" w:eastAsia="Times New Roman" w:hAnsi="Times New Roman"/>
          <w:i/>
          <w:sz w:val="24"/>
          <w:lang w:val="en-US"/>
        </w:rPr>
      </w:pPr>
      <w:r w:rsidRPr="0031589E">
        <w:rPr>
          <w:rFonts w:ascii="Times New Roman" w:eastAsia="Times New Roman" w:hAnsi="Times New Roman"/>
          <w:b/>
          <w:i/>
          <w:sz w:val="24"/>
          <w:lang w:val="en-US"/>
        </w:rPr>
        <w:t>Key</w:t>
      </w:r>
      <w:r w:rsidR="00A33D90" w:rsidRPr="00E31ACC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Pr="0031589E">
        <w:rPr>
          <w:rFonts w:ascii="Times New Roman" w:eastAsia="Times New Roman" w:hAnsi="Times New Roman"/>
          <w:b/>
          <w:i/>
          <w:sz w:val="24"/>
          <w:lang w:val="en-US"/>
        </w:rPr>
        <w:t>words:</w:t>
      </w:r>
      <w:r w:rsidR="00E31ACC"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r w:rsidR="00E31ACC" w:rsidRPr="00E31ACC">
        <w:rPr>
          <w:rFonts w:ascii="Times New Roman" w:eastAsia="Times New Roman" w:hAnsi="Times New Roman"/>
          <w:i/>
          <w:sz w:val="24"/>
          <w:lang w:val="en-US"/>
        </w:rPr>
        <w:t>high-tech sector, export, development, region, balance.</w:t>
      </w:r>
    </w:p>
    <w:p w14:paraId="26F8D4EA" w14:textId="77777777" w:rsidR="00AD26E0" w:rsidRPr="0031589E" w:rsidRDefault="00AD26E0" w:rsidP="00AD26E0">
      <w:pPr>
        <w:rPr>
          <w:rFonts w:ascii="Times New Roman" w:eastAsia="Times New Roman" w:hAnsi="Times New Roman"/>
          <w:b/>
          <w:sz w:val="24"/>
          <w:lang w:val="en-US"/>
        </w:rPr>
      </w:pPr>
    </w:p>
    <w:p w14:paraId="330CCACF" w14:textId="77777777" w:rsidR="00AD26E0" w:rsidRPr="0031589E" w:rsidRDefault="00AD26E0" w:rsidP="00AD26E0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31589E">
        <w:rPr>
          <w:rFonts w:ascii="Times New Roman" w:eastAsia="Times New Roman" w:hAnsi="Times New Roman"/>
          <w:b/>
          <w:sz w:val="24"/>
          <w:lang w:val="en-US"/>
        </w:rPr>
        <w:t>Information about the author</w:t>
      </w:r>
    </w:p>
    <w:p w14:paraId="0CCD2AB7" w14:textId="77777777" w:rsidR="00AD26E0" w:rsidRPr="005F250F" w:rsidRDefault="00EC4C48" w:rsidP="00A33D90">
      <w:pPr>
        <w:ind w:firstLine="709"/>
        <w:jc w:val="both"/>
        <w:rPr>
          <w:rFonts w:ascii="Times New Roman" w:eastAsia="Calibri" w:hAnsi="Times New Roman"/>
          <w:sz w:val="24"/>
          <w:lang w:val="en-US"/>
        </w:rPr>
      </w:pPr>
      <w:proofErr w:type="spellStart"/>
      <w:r w:rsidRPr="00EC4C48">
        <w:rPr>
          <w:rFonts w:ascii="Times New Roman" w:eastAsia="Calibri" w:hAnsi="Times New Roman"/>
          <w:sz w:val="24"/>
          <w:lang w:val="en-US"/>
        </w:rPr>
        <w:t>Petrov</w:t>
      </w:r>
      <w:proofErr w:type="spellEnd"/>
      <w:r w:rsidRPr="00EC4C48">
        <w:rPr>
          <w:rFonts w:ascii="Times New Roman" w:eastAsia="Calibri" w:hAnsi="Times New Roman"/>
          <w:sz w:val="24"/>
          <w:lang w:val="en-US"/>
        </w:rPr>
        <w:t xml:space="preserve"> Pavel </w:t>
      </w:r>
      <w:proofErr w:type="spellStart"/>
      <w:r w:rsidRPr="00EC4C48">
        <w:rPr>
          <w:rFonts w:ascii="Times New Roman" w:eastAsia="Calibri" w:hAnsi="Times New Roman"/>
          <w:sz w:val="24"/>
          <w:lang w:val="en-US"/>
        </w:rPr>
        <w:t>Petrovich</w:t>
      </w:r>
      <w:proofErr w:type="spellEnd"/>
      <w:r w:rsidR="00AD26E0" w:rsidRPr="00F44DC4">
        <w:rPr>
          <w:rFonts w:ascii="Times New Roman" w:eastAsia="Calibri" w:hAnsi="Times New Roman"/>
          <w:sz w:val="24"/>
          <w:lang w:val="en-US"/>
        </w:rPr>
        <w:t xml:space="preserve"> (Ru</w:t>
      </w:r>
      <w:r w:rsidR="00A33D90">
        <w:rPr>
          <w:rFonts w:ascii="Times New Roman" w:eastAsia="Calibri" w:hAnsi="Times New Roman"/>
          <w:sz w:val="24"/>
          <w:lang w:val="en-US"/>
        </w:rPr>
        <w:t>ssia, Vologda) – research</w:t>
      </w:r>
      <w:r w:rsidR="00AD26E0" w:rsidRPr="00F44DC4">
        <w:rPr>
          <w:rFonts w:ascii="Times New Roman" w:eastAsia="Calibri" w:hAnsi="Times New Roman"/>
          <w:sz w:val="24"/>
          <w:lang w:val="en-US"/>
        </w:rPr>
        <w:t xml:space="preserve">, </w:t>
      </w:r>
      <w:r w:rsidR="00A33D90" w:rsidRPr="00A33D90">
        <w:rPr>
          <w:rFonts w:ascii="Times New Roman" w:eastAsia="Calibri" w:hAnsi="Times New Roman"/>
          <w:sz w:val="24"/>
          <w:lang w:val="en-US"/>
        </w:rPr>
        <w:t xml:space="preserve">Vologda Research Center of the Russian Academy of Sciences </w:t>
      </w:r>
      <w:r w:rsidR="00AD26E0" w:rsidRPr="00F44DC4">
        <w:rPr>
          <w:rFonts w:ascii="Times New Roman" w:eastAsia="Calibri" w:hAnsi="Times New Roman"/>
          <w:sz w:val="24"/>
          <w:lang w:val="en-US"/>
        </w:rPr>
        <w:t>(</w:t>
      </w:r>
      <w:r w:rsidR="00A33D90">
        <w:rPr>
          <w:rFonts w:ascii="Times New Roman" w:eastAsia="Calibri" w:hAnsi="Times New Roman"/>
          <w:sz w:val="24"/>
          <w:lang w:val="en-US"/>
        </w:rPr>
        <w:t>56A,</w:t>
      </w:r>
      <w:r w:rsidR="00A33D90" w:rsidRPr="00A33D90">
        <w:rPr>
          <w:rFonts w:ascii="Times New Roman" w:eastAsia="Calibri" w:hAnsi="Times New Roman"/>
          <w:sz w:val="24"/>
          <w:lang w:val="en-US"/>
        </w:rPr>
        <w:t xml:space="preserve"> Gorky Street, Vologda, Russian Federation, 160014</w:t>
      </w:r>
      <w:r w:rsidR="00A33D90">
        <w:rPr>
          <w:rFonts w:ascii="Times New Roman" w:eastAsia="Calibri" w:hAnsi="Times New Roman"/>
          <w:sz w:val="24"/>
          <w:lang w:val="en-US"/>
        </w:rPr>
        <w:t xml:space="preserve">, </w:t>
      </w:r>
      <w:r w:rsidRPr="00EC4C48">
        <w:rPr>
          <w:rFonts w:ascii="Times New Roman" w:eastAsia="Calibri" w:hAnsi="Times New Roman"/>
          <w:sz w:val="24"/>
          <w:lang w:val="en-US"/>
        </w:rPr>
        <w:t>petrov.p.p@gmail.com</w:t>
      </w:r>
      <w:r w:rsidR="00AD26E0" w:rsidRPr="00F44DC4">
        <w:rPr>
          <w:rFonts w:ascii="Times New Roman" w:eastAsia="Calibri" w:hAnsi="Times New Roman"/>
          <w:sz w:val="24"/>
          <w:lang w:val="en-US"/>
        </w:rPr>
        <w:t>)</w:t>
      </w:r>
    </w:p>
    <w:p w14:paraId="35EC54D8" w14:textId="77777777" w:rsidR="00AD26E0" w:rsidRPr="005F250F" w:rsidRDefault="00AD26E0" w:rsidP="00AD26E0">
      <w:pPr>
        <w:ind w:firstLine="709"/>
        <w:jc w:val="both"/>
        <w:rPr>
          <w:rFonts w:ascii="Times New Roman" w:eastAsia="Calibri" w:hAnsi="Times New Roman"/>
          <w:sz w:val="24"/>
          <w:lang w:val="en-US"/>
        </w:rPr>
      </w:pPr>
    </w:p>
    <w:p w14:paraId="467FBC4F" w14:textId="77777777" w:rsidR="00AD26E0" w:rsidRPr="00E31ACC" w:rsidRDefault="00E31ACC" w:rsidP="00AD26E0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E31ACC">
        <w:rPr>
          <w:rFonts w:ascii="Times New Roman" w:eastAsia="Times New Roman" w:hAnsi="Times New Roman"/>
          <w:b/>
          <w:sz w:val="24"/>
          <w:lang w:val="en-US"/>
        </w:rPr>
        <w:t>References</w:t>
      </w:r>
    </w:p>
    <w:p w14:paraId="2D67F45F" w14:textId="77777777" w:rsidR="00E31ACC" w:rsidRPr="000965A8" w:rsidRDefault="00AD26E0" w:rsidP="00E31ACC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31589E">
        <w:rPr>
          <w:rFonts w:ascii="Times New Roman" w:eastAsia="Times New Roman" w:hAnsi="Times New Roman"/>
          <w:sz w:val="24"/>
          <w:lang w:val="en-US"/>
        </w:rPr>
        <w:t xml:space="preserve">1. </w:t>
      </w:r>
      <w:proofErr w:type="spellStart"/>
      <w:r w:rsidR="00E31ACC" w:rsidRPr="00E31ACC">
        <w:rPr>
          <w:rFonts w:ascii="Times New Roman" w:eastAsia="Times New Roman" w:hAnsi="Times New Roman"/>
          <w:sz w:val="24"/>
          <w:lang w:val="en-US"/>
        </w:rPr>
        <w:t>Glazyev</w:t>
      </w:r>
      <w:proofErr w:type="spellEnd"/>
      <w:r w:rsidR="00E31ACC" w:rsidRPr="00E31ACC">
        <w:rPr>
          <w:rFonts w:ascii="Times New Roman" w:eastAsia="Times New Roman" w:hAnsi="Times New Roman"/>
          <w:sz w:val="24"/>
          <w:lang w:val="en-US"/>
        </w:rPr>
        <w:t xml:space="preserve"> S. Russia in new technological and world economic structures. M.: </w:t>
      </w:r>
      <w:proofErr w:type="spellStart"/>
      <w:r w:rsidR="00E31ACC" w:rsidRPr="00E31ACC">
        <w:rPr>
          <w:rFonts w:ascii="Times New Roman" w:eastAsia="Times New Roman" w:hAnsi="Times New Roman"/>
          <w:sz w:val="24"/>
          <w:lang w:val="en-US"/>
        </w:rPr>
        <w:t>Knizhny</w:t>
      </w:r>
      <w:proofErr w:type="spellEnd"/>
      <w:r w:rsidR="00E31ACC" w:rsidRPr="00E31ACC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E31ACC" w:rsidRPr="00E31ACC">
        <w:rPr>
          <w:rFonts w:ascii="Times New Roman" w:eastAsia="Times New Roman" w:hAnsi="Times New Roman"/>
          <w:sz w:val="24"/>
          <w:lang w:val="en-US"/>
        </w:rPr>
        <w:t>mir</w:t>
      </w:r>
      <w:proofErr w:type="spellEnd"/>
      <w:r w:rsidR="00E31ACC" w:rsidRPr="00E31ACC">
        <w:rPr>
          <w:rFonts w:ascii="Times New Roman" w:eastAsia="Times New Roman" w:hAnsi="Times New Roman"/>
          <w:sz w:val="24"/>
          <w:lang w:val="en-US"/>
        </w:rPr>
        <w:t>, 2018.768 p.</w:t>
      </w:r>
    </w:p>
    <w:p w14:paraId="0816B9E8" w14:textId="77777777" w:rsidR="00E31ACC" w:rsidRPr="00E31ACC" w:rsidRDefault="00E31ACC" w:rsidP="00E31ACC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E31ACC">
        <w:rPr>
          <w:rFonts w:ascii="Times New Roman" w:eastAsia="Times New Roman" w:hAnsi="Times New Roman"/>
          <w:sz w:val="24"/>
          <w:lang w:val="en-US"/>
        </w:rPr>
        <w:t>2. Gulin K.A., Yakushev N.O, Mazilov E.A. Promoting economic growth in regio</w:t>
      </w:r>
      <w:r>
        <w:rPr>
          <w:rFonts w:ascii="Times New Roman" w:eastAsia="Times New Roman" w:hAnsi="Times New Roman"/>
          <w:sz w:val="24"/>
          <w:lang w:val="en-US"/>
        </w:rPr>
        <w:t>ns of the Russian Federation by</w:t>
      </w:r>
      <w:r w:rsidRPr="00E31ACC">
        <w:rPr>
          <w:rFonts w:ascii="Times New Roman" w:eastAsia="Times New Roman" w:hAnsi="Times New Roman"/>
          <w:sz w:val="24"/>
          <w:lang w:val="en-US"/>
        </w:rPr>
        <w:t xml:space="preserve"> boosting the development of non-resource-based exports. Economic and Social Changes: Facts, Trends, Forecast, 2018, vol. 11, no. 3, pp. 57–70. DOI: 10.15838/esc.2018.3.57.4</w:t>
      </w:r>
    </w:p>
    <w:p w14:paraId="6AE6A124" w14:textId="77777777" w:rsidR="00E31ACC" w:rsidRPr="00E31ACC" w:rsidRDefault="00E31ACC" w:rsidP="00E31ACC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E31ACC">
        <w:rPr>
          <w:rFonts w:ascii="Times New Roman" w:eastAsia="Times New Roman" w:hAnsi="Times New Roman"/>
          <w:sz w:val="24"/>
          <w:lang w:val="en-US"/>
        </w:rPr>
        <w:t xml:space="preserve">3. Yakushev N.O. High-tech export of Russia as a driver of regional economic growth // Research of young scientists: economic theory, sociology, sectoral and regional economics: collection of articles. articles of the XIII Autumn Conf., Novosibirsk, 2017 / ed. O.V. </w:t>
      </w:r>
      <w:proofErr w:type="spellStart"/>
      <w:r w:rsidRPr="00E31ACC">
        <w:rPr>
          <w:rFonts w:ascii="Times New Roman" w:eastAsia="Times New Roman" w:hAnsi="Times New Roman"/>
          <w:sz w:val="24"/>
          <w:lang w:val="en-US"/>
        </w:rPr>
        <w:t>Tarasova</w:t>
      </w:r>
      <w:proofErr w:type="spellEnd"/>
      <w:r w:rsidRPr="00E31ACC">
        <w:rPr>
          <w:rFonts w:ascii="Times New Roman" w:eastAsia="Times New Roman" w:hAnsi="Times New Roman"/>
          <w:sz w:val="24"/>
          <w:lang w:val="en-US"/>
        </w:rPr>
        <w:t xml:space="preserve">, A.A. </w:t>
      </w:r>
      <w:proofErr w:type="spellStart"/>
      <w:r w:rsidRPr="00E31ACC">
        <w:rPr>
          <w:rFonts w:ascii="Times New Roman" w:eastAsia="Times New Roman" w:hAnsi="Times New Roman"/>
          <w:sz w:val="24"/>
          <w:lang w:val="en-US"/>
        </w:rPr>
        <w:t>Goryushkin</w:t>
      </w:r>
      <w:proofErr w:type="spellEnd"/>
      <w:r w:rsidRPr="00E31ACC">
        <w:rPr>
          <w:rFonts w:ascii="Times New Roman" w:eastAsia="Times New Roman" w:hAnsi="Times New Roman"/>
          <w:sz w:val="24"/>
          <w:lang w:val="en-US"/>
        </w:rPr>
        <w:t>. Novosibirsk: IEOPP SO RAN, 2017. P. 236–243.</w:t>
      </w:r>
    </w:p>
    <w:p w14:paraId="2CC0D432" w14:textId="77777777" w:rsidR="00E31ACC" w:rsidRPr="000965A8" w:rsidRDefault="00E31ACC" w:rsidP="00E31ACC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E31ACC">
        <w:rPr>
          <w:rFonts w:ascii="Times New Roman" w:eastAsia="Times New Roman" w:hAnsi="Times New Roman"/>
          <w:sz w:val="24"/>
          <w:lang w:val="en-US"/>
        </w:rPr>
        <w:t xml:space="preserve">4. Mayer C., Siegel D. S., Wright M. Entrepreneurship: an assessment. </w:t>
      </w:r>
      <w:r w:rsidRPr="000965A8">
        <w:rPr>
          <w:rFonts w:ascii="Times New Roman" w:eastAsia="Times New Roman" w:hAnsi="Times New Roman"/>
          <w:sz w:val="24"/>
          <w:lang w:val="en-US"/>
        </w:rPr>
        <w:t>Oxford Review of Economic Policy, 2018, vol. 34, no. 4, pp. 517–539.</w:t>
      </w:r>
    </w:p>
    <w:p w14:paraId="7C994E37" w14:textId="77777777" w:rsidR="00E31ACC" w:rsidRPr="00E31ACC" w:rsidRDefault="00E31ACC" w:rsidP="00E31ACC">
      <w:pPr>
        <w:ind w:firstLine="709"/>
        <w:jc w:val="both"/>
        <w:rPr>
          <w:rFonts w:ascii="Times New Roman" w:eastAsia="Times New Roman" w:hAnsi="Times New Roman"/>
          <w:sz w:val="24"/>
          <w:lang w:val="en-US"/>
        </w:rPr>
      </w:pPr>
      <w:r w:rsidRPr="00E31ACC">
        <w:rPr>
          <w:rFonts w:ascii="Times New Roman" w:eastAsia="Times New Roman" w:hAnsi="Times New Roman"/>
          <w:sz w:val="24"/>
          <w:lang w:val="en-US"/>
        </w:rPr>
        <w:t>5. World Development Indicators. URL: http://data.worldbank.org/products/wdi (date accessed 15.06.2019)</w:t>
      </w:r>
    </w:p>
    <w:p w14:paraId="205A7BD5" w14:textId="77777777" w:rsidR="00AD26E0" w:rsidRPr="00E31ACC" w:rsidRDefault="00AD26E0" w:rsidP="00AD26E0">
      <w:pPr>
        <w:rPr>
          <w:rFonts w:ascii="Times New Roman" w:eastAsia="Times New Roman" w:hAnsi="Times New Roman"/>
          <w:b/>
          <w:sz w:val="24"/>
          <w:lang w:val="en-US"/>
        </w:rPr>
      </w:pPr>
    </w:p>
    <w:p w14:paraId="4A4D6AED" w14:textId="77777777" w:rsidR="000A565A" w:rsidRPr="00E31ACC" w:rsidRDefault="000A565A" w:rsidP="000E6FD5">
      <w:pPr>
        <w:suppressAutoHyphens w:val="0"/>
        <w:spacing w:line="288" w:lineRule="auto"/>
        <w:jc w:val="center"/>
        <w:rPr>
          <w:rFonts w:ascii="Times New Roman" w:eastAsia="Calibri" w:hAnsi="Times New Roman" w:cs="Courier New"/>
          <w:color w:val="FF0000"/>
          <w:kern w:val="0"/>
          <w:sz w:val="24"/>
          <w:u w:val="single"/>
          <w:lang w:val="en-US" w:eastAsia="en-US"/>
        </w:rPr>
      </w:pPr>
    </w:p>
    <w:sectPr w:rsidR="000A565A" w:rsidRPr="00E31ACC" w:rsidSect="000043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45EF" w14:textId="77777777" w:rsidR="007B12A0" w:rsidRDefault="007B12A0" w:rsidP="009D1670">
      <w:r>
        <w:separator/>
      </w:r>
    </w:p>
  </w:endnote>
  <w:endnote w:type="continuationSeparator" w:id="0">
    <w:p w14:paraId="150F1D68" w14:textId="77777777" w:rsidR="007B12A0" w:rsidRDefault="007B12A0" w:rsidP="009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09E6" w14:textId="77777777" w:rsidR="00F54259" w:rsidRDefault="00F5425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30F5" w14:textId="77777777" w:rsidR="00F54259" w:rsidRDefault="00F5425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DDCA" w14:textId="77777777" w:rsidR="00F54259" w:rsidRDefault="00F542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ACD4" w14:textId="77777777" w:rsidR="007B12A0" w:rsidRDefault="007B12A0" w:rsidP="009D1670">
      <w:r>
        <w:separator/>
      </w:r>
    </w:p>
  </w:footnote>
  <w:footnote w:type="continuationSeparator" w:id="0">
    <w:p w14:paraId="72EF4C1E" w14:textId="77777777" w:rsidR="007B12A0" w:rsidRDefault="007B12A0" w:rsidP="009D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4966" w14:textId="77777777" w:rsidR="00F54259" w:rsidRDefault="00F5425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BA36" w14:textId="77777777" w:rsidR="00F54259" w:rsidRDefault="00F5425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170" w14:textId="77777777" w:rsidR="00F54259" w:rsidRDefault="00F542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6D70"/>
    <w:multiLevelType w:val="hybridMultilevel"/>
    <w:tmpl w:val="8D4C3A7C"/>
    <w:lvl w:ilvl="0" w:tplc="72A0DC92">
      <w:start w:val="1232"/>
      <w:numFmt w:val="decimal"/>
      <w:lvlText w:val="%1"/>
      <w:lvlJc w:val="left"/>
      <w:pPr>
        <w:tabs>
          <w:tab w:val="num" w:pos="3075"/>
        </w:tabs>
        <w:ind w:left="30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" w15:restartNumberingAfterBreak="0">
    <w:nsid w:val="300C7054"/>
    <w:multiLevelType w:val="hybridMultilevel"/>
    <w:tmpl w:val="27A07FE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3E9"/>
    <w:multiLevelType w:val="hybridMultilevel"/>
    <w:tmpl w:val="E5D4B7B8"/>
    <w:lvl w:ilvl="0" w:tplc="1F0C5270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4"/>
    <w:rsid w:val="00002BB6"/>
    <w:rsid w:val="00004364"/>
    <w:rsid w:val="000046D4"/>
    <w:rsid w:val="000112AB"/>
    <w:rsid w:val="00031F5B"/>
    <w:rsid w:val="00032099"/>
    <w:rsid w:val="00033003"/>
    <w:rsid w:val="00045F25"/>
    <w:rsid w:val="00052838"/>
    <w:rsid w:val="0006188B"/>
    <w:rsid w:val="00063BCF"/>
    <w:rsid w:val="00073853"/>
    <w:rsid w:val="000874F8"/>
    <w:rsid w:val="00092D99"/>
    <w:rsid w:val="000965A8"/>
    <w:rsid w:val="000A565A"/>
    <w:rsid w:val="000A7B4D"/>
    <w:rsid w:val="000B25B1"/>
    <w:rsid w:val="000C23C1"/>
    <w:rsid w:val="000C6EEA"/>
    <w:rsid w:val="000E1741"/>
    <w:rsid w:val="000E2CEE"/>
    <w:rsid w:val="000E514B"/>
    <w:rsid w:val="000E6FD5"/>
    <w:rsid w:val="00134DC3"/>
    <w:rsid w:val="00136AF2"/>
    <w:rsid w:val="00151AB7"/>
    <w:rsid w:val="001675C8"/>
    <w:rsid w:val="001808F9"/>
    <w:rsid w:val="0019065E"/>
    <w:rsid w:val="001A1CC8"/>
    <w:rsid w:val="001A312E"/>
    <w:rsid w:val="001A687C"/>
    <w:rsid w:val="001C7D67"/>
    <w:rsid w:val="001D524D"/>
    <w:rsid w:val="0020301D"/>
    <w:rsid w:val="002220BA"/>
    <w:rsid w:val="00240EDA"/>
    <w:rsid w:val="002448A2"/>
    <w:rsid w:val="00262716"/>
    <w:rsid w:val="00284B5C"/>
    <w:rsid w:val="002F2539"/>
    <w:rsid w:val="002F4A71"/>
    <w:rsid w:val="00312FA6"/>
    <w:rsid w:val="0033025F"/>
    <w:rsid w:val="00333475"/>
    <w:rsid w:val="00334B0A"/>
    <w:rsid w:val="0037038C"/>
    <w:rsid w:val="003B72C2"/>
    <w:rsid w:val="003B72CD"/>
    <w:rsid w:val="003D1998"/>
    <w:rsid w:val="003D4244"/>
    <w:rsid w:val="003F3CAE"/>
    <w:rsid w:val="003F5636"/>
    <w:rsid w:val="003F5B16"/>
    <w:rsid w:val="00401F1A"/>
    <w:rsid w:val="00441285"/>
    <w:rsid w:val="00463B35"/>
    <w:rsid w:val="004704E5"/>
    <w:rsid w:val="0047306B"/>
    <w:rsid w:val="00481E30"/>
    <w:rsid w:val="00484AA9"/>
    <w:rsid w:val="00486F1E"/>
    <w:rsid w:val="00491CF8"/>
    <w:rsid w:val="004921C0"/>
    <w:rsid w:val="00492E80"/>
    <w:rsid w:val="004A07D8"/>
    <w:rsid w:val="004A7E39"/>
    <w:rsid w:val="004B2B2C"/>
    <w:rsid w:val="004B4773"/>
    <w:rsid w:val="004C02C1"/>
    <w:rsid w:val="004C474D"/>
    <w:rsid w:val="004D2302"/>
    <w:rsid w:val="004F44FF"/>
    <w:rsid w:val="004F6836"/>
    <w:rsid w:val="00507523"/>
    <w:rsid w:val="005246D9"/>
    <w:rsid w:val="00524827"/>
    <w:rsid w:val="00537B6C"/>
    <w:rsid w:val="00541EEE"/>
    <w:rsid w:val="00560776"/>
    <w:rsid w:val="0056187E"/>
    <w:rsid w:val="00570B49"/>
    <w:rsid w:val="005723D6"/>
    <w:rsid w:val="005814B2"/>
    <w:rsid w:val="0058267A"/>
    <w:rsid w:val="00582B0D"/>
    <w:rsid w:val="00582F46"/>
    <w:rsid w:val="00585467"/>
    <w:rsid w:val="00585DD1"/>
    <w:rsid w:val="005A4F14"/>
    <w:rsid w:val="005B0F44"/>
    <w:rsid w:val="00603929"/>
    <w:rsid w:val="00635D53"/>
    <w:rsid w:val="00645A31"/>
    <w:rsid w:val="006569B0"/>
    <w:rsid w:val="006639E8"/>
    <w:rsid w:val="0068746D"/>
    <w:rsid w:val="006A0A62"/>
    <w:rsid w:val="006A0FDB"/>
    <w:rsid w:val="006B05E5"/>
    <w:rsid w:val="006D0D2A"/>
    <w:rsid w:val="006D1E26"/>
    <w:rsid w:val="006E5BC9"/>
    <w:rsid w:val="007006E6"/>
    <w:rsid w:val="007009E3"/>
    <w:rsid w:val="0071352B"/>
    <w:rsid w:val="00715082"/>
    <w:rsid w:val="00716486"/>
    <w:rsid w:val="007431A0"/>
    <w:rsid w:val="00757748"/>
    <w:rsid w:val="00763193"/>
    <w:rsid w:val="00763EF8"/>
    <w:rsid w:val="00765603"/>
    <w:rsid w:val="00781D4B"/>
    <w:rsid w:val="007932BC"/>
    <w:rsid w:val="00795A6E"/>
    <w:rsid w:val="007B017B"/>
    <w:rsid w:val="007B12A0"/>
    <w:rsid w:val="007D26B5"/>
    <w:rsid w:val="007D54D5"/>
    <w:rsid w:val="007F13B6"/>
    <w:rsid w:val="007F74DD"/>
    <w:rsid w:val="00815769"/>
    <w:rsid w:val="00843BA2"/>
    <w:rsid w:val="00846A2C"/>
    <w:rsid w:val="0085547B"/>
    <w:rsid w:val="00863EAA"/>
    <w:rsid w:val="008757C9"/>
    <w:rsid w:val="00893B2A"/>
    <w:rsid w:val="008977D6"/>
    <w:rsid w:val="008B01EE"/>
    <w:rsid w:val="008B30F8"/>
    <w:rsid w:val="008B6321"/>
    <w:rsid w:val="008B74D5"/>
    <w:rsid w:val="008C7467"/>
    <w:rsid w:val="008D5516"/>
    <w:rsid w:val="008D5FE7"/>
    <w:rsid w:val="008E372F"/>
    <w:rsid w:val="00907E4B"/>
    <w:rsid w:val="00913EC1"/>
    <w:rsid w:val="0093196C"/>
    <w:rsid w:val="00936612"/>
    <w:rsid w:val="00954DED"/>
    <w:rsid w:val="009627BC"/>
    <w:rsid w:val="0096399B"/>
    <w:rsid w:val="009A2BBB"/>
    <w:rsid w:val="009C25BF"/>
    <w:rsid w:val="009D1670"/>
    <w:rsid w:val="009D553E"/>
    <w:rsid w:val="009E6025"/>
    <w:rsid w:val="009F5E10"/>
    <w:rsid w:val="009F7CB6"/>
    <w:rsid w:val="00A0173C"/>
    <w:rsid w:val="00A03074"/>
    <w:rsid w:val="00A17D91"/>
    <w:rsid w:val="00A21255"/>
    <w:rsid w:val="00A23E5E"/>
    <w:rsid w:val="00A270AC"/>
    <w:rsid w:val="00A33D90"/>
    <w:rsid w:val="00A461FF"/>
    <w:rsid w:val="00A51A34"/>
    <w:rsid w:val="00A63767"/>
    <w:rsid w:val="00A723B4"/>
    <w:rsid w:val="00A92253"/>
    <w:rsid w:val="00A949D8"/>
    <w:rsid w:val="00AC69F2"/>
    <w:rsid w:val="00AD10F9"/>
    <w:rsid w:val="00AD26E0"/>
    <w:rsid w:val="00AE6C7A"/>
    <w:rsid w:val="00B063F7"/>
    <w:rsid w:val="00B12BF5"/>
    <w:rsid w:val="00B13785"/>
    <w:rsid w:val="00B21CA4"/>
    <w:rsid w:val="00B300D7"/>
    <w:rsid w:val="00B37D61"/>
    <w:rsid w:val="00B47A3C"/>
    <w:rsid w:val="00B50FDB"/>
    <w:rsid w:val="00B55B5A"/>
    <w:rsid w:val="00B62CA5"/>
    <w:rsid w:val="00B643E7"/>
    <w:rsid w:val="00B714CF"/>
    <w:rsid w:val="00B8146C"/>
    <w:rsid w:val="00B84F64"/>
    <w:rsid w:val="00B91A4F"/>
    <w:rsid w:val="00BD0A52"/>
    <w:rsid w:val="00BE36AB"/>
    <w:rsid w:val="00C11A2E"/>
    <w:rsid w:val="00C3059F"/>
    <w:rsid w:val="00C34BD2"/>
    <w:rsid w:val="00C40567"/>
    <w:rsid w:val="00C414E7"/>
    <w:rsid w:val="00C424CD"/>
    <w:rsid w:val="00C453BF"/>
    <w:rsid w:val="00C66E1F"/>
    <w:rsid w:val="00C80929"/>
    <w:rsid w:val="00CA2E51"/>
    <w:rsid w:val="00CA2ED5"/>
    <w:rsid w:val="00CC44DB"/>
    <w:rsid w:val="00CE3009"/>
    <w:rsid w:val="00D004CE"/>
    <w:rsid w:val="00D04B0F"/>
    <w:rsid w:val="00D273A5"/>
    <w:rsid w:val="00D31947"/>
    <w:rsid w:val="00D43972"/>
    <w:rsid w:val="00D46C3E"/>
    <w:rsid w:val="00D60654"/>
    <w:rsid w:val="00D7650F"/>
    <w:rsid w:val="00D85A3F"/>
    <w:rsid w:val="00D949D2"/>
    <w:rsid w:val="00D96FAA"/>
    <w:rsid w:val="00DC763A"/>
    <w:rsid w:val="00DE0C08"/>
    <w:rsid w:val="00DE2678"/>
    <w:rsid w:val="00E01346"/>
    <w:rsid w:val="00E05774"/>
    <w:rsid w:val="00E07616"/>
    <w:rsid w:val="00E169B6"/>
    <w:rsid w:val="00E2384F"/>
    <w:rsid w:val="00E23901"/>
    <w:rsid w:val="00E31ACC"/>
    <w:rsid w:val="00E4736C"/>
    <w:rsid w:val="00E64E93"/>
    <w:rsid w:val="00E95790"/>
    <w:rsid w:val="00EB0FB6"/>
    <w:rsid w:val="00EB1666"/>
    <w:rsid w:val="00EB2D3C"/>
    <w:rsid w:val="00EC4C48"/>
    <w:rsid w:val="00EC67FA"/>
    <w:rsid w:val="00ED1074"/>
    <w:rsid w:val="00EE0FAC"/>
    <w:rsid w:val="00F04CA6"/>
    <w:rsid w:val="00F300F3"/>
    <w:rsid w:val="00F33DFF"/>
    <w:rsid w:val="00F42618"/>
    <w:rsid w:val="00F44977"/>
    <w:rsid w:val="00F4662C"/>
    <w:rsid w:val="00F54259"/>
    <w:rsid w:val="00F6069C"/>
    <w:rsid w:val="00F71755"/>
    <w:rsid w:val="00F80798"/>
    <w:rsid w:val="00F85AD6"/>
    <w:rsid w:val="00FB05FD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13B3F"/>
  <w15:docId w15:val="{AC34AEDF-1E78-40D4-A51B-9B3C147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2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1A2E"/>
  </w:style>
  <w:style w:type="paragraph" w:styleId="a3">
    <w:name w:val="Title"/>
    <w:basedOn w:val="a"/>
    <w:next w:val="a4"/>
    <w:rsid w:val="00C11A2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C11A2E"/>
    <w:pPr>
      <w:spacing w:after="120"/>
    </w:pPr>
  </w:style>
  <w:style w:type="paragraph" w:styleId="a5">
    <w:name w:val="List"/>
    <w:basedOn w:val="a4"/>
    <w:semiHidden/>
    <w:rsid w:val="00C11A2E"/>
    <w:rPr>
      <w:rFonts w:cs="Tahoma"/>
    </w:rPr>
  </w:style>
  <w:style w:type="paragraph" w:customStyle="1" w:styleId="1">
    <w:name w:val="Название1"/>
    <w:basedOn w:val="a"/>
    <w:rsid w:val="00C11A2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11A2E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262716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0FB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FB6"/>
    <w:rPr>
      <w:rFonts w:ascii="Tahoma" w:eastAsia="Lucida Sans Unicode" w:hAnsi="Tahoma" w:cs="Tahoma"/>
      <w:kern w:val="1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807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0798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0798"/>
    <w:rPr>
      <w:rFonts w:ascii="Arial" w:eastAsia="Lucida Sans Unicode" w:hAnsi="Arial"/>
      <w:kern w:val="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07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0798"/>
    <w:rPr>
      <w:rFonts w:ascii="Arial" w:eastAsia="Lucida Sans Unicode" w:hAnsi="Arial"/>
      <w:b/>
      <w:bCs/>
      <w:kern w:val="1"/>
    </w:rPr>
  </w:style>
  <w:style w:type="paragraph" w:styleId="ae">
    <w:name w:val="header"/>
    <w:basedOn w:val="a"/>
    <w:link w:val="af"/>
    <w:uiPriority w:val="99"/>
    <w:unhideWhenUsed/>
    <w:rsid w:val="009D16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670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unhideWhenUsed/>
    <w:rsid w:val="009D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670"/>
    <w:rPr>
      <w:rFonts w:ascii="Arial" w:eastAsia="Lucida Sans Unicode" w:hAnsi="Arial"/>
      <w:kern w:val="1"/>
      <w:szCs w:val="24"/>
    </w:rPr>
  </w:style>
  <w:style w:type="character" w:styleId="af2">
    <w:name w:val="Hyperlink"/>
    <w:basedOn w:val="a0"/>
    <w:uiPriority w:val="99"/>
    <w:unhideWhenUsed/>
    <w:rsid w:val="00EC4C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erence@vscc.a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conference@vscc.ac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ta.worldbank.org/products/wd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-uskov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mailto:dianov_alf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tp-conf.volnc.ru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934-40A9-B772-B3469176A8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Лист1!$E$18:$E$28</c:f>
              <c:strCache>
                <c:ptCount val="11"/>
                <c:pt idx="0">
                  <c:v>China</c:v>
                </c:pt>
                <c:pt idx="1">
                  <c:v>Germany</c:v>
                </c:pt>
                <c:pt idx="2">
                  <c:v>USA</c:v>
                </c:pt>
                <c:pt idx="3">
                  <c:v>South Korea</c:v>
                </c:pt>
                <c:pt idx="4">
                  <c:v>France</c:v>
                </c:pt>
                <c:pt idx="5">
                  <c:v>Japan</c:v>
                </c:pt>
                <c:pt idx="6">
                  <c:v>United Kingdom</c:v>
                </c:pt>
                <c:pt idx="7">
                  <c:v>Malaysia</c:v>
                </c:pt>
                <c:pt idx="8">
                  <c:v>Switzerland</c:v>
                </c:pt>
                <c:pt idx="9">
                  <c:v>India</c:v>
                </c:pt>
                <c:pt idx="10">
                  <c:v>Russia</c:v>
                </c:pt>
              </c:strCache>
            </c:strRef>
          </c:cat>
          <c:val>
            <c:numRef>
              <c:f>Лист1!$F$18:$F$28</c:f>
              <c:numCache>
                <c:formatCode>0.0</c:formatCode>
                <c:ptCount val="11"/>
                <c:pt idx="0">
                  <c:v>26.458406756308257</c:v>
                </c:pt>
                <c:pt idx="1">
                  <c:v>9.0954128115179298</c:v>
                </c:pt>
                <c:pt idx="2">
                  <c:v>7.8619871331583209</c:v>
                </c:pt>
                <c:pt idx="3">
                  <c:v>6.0483801177179739</c:v>
                </c:pt>
                <c:pt idx="4">
                  <c:v>4.864741959196035</c:v>
                </c:pt>
                <c:pt idx="5">
                  <c:v>4.4186033716247035</c:v>
                </c:pt>
                <c:pt idx="6">
                  <c:v>3.3376796185600783</c:v>
                </c:pt>
                <c:pt idx="7">
                  <c:v>2.8133889414137596</c:v>
                </c:pt>
                <c:pt idx="8">
                  <c:v>2.4871468950347762</c:v>
                </c:pt>
                <c:pt idx="9">
                  <c:v>0.63640401781242883</c:v>
                </c:pt>
                <c:pt idx="10">
                  <c:v>0.31213861350256938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4-40A9-B772-B3469176A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26304"/>
        <c:axId val="207828096"/>
      </c:barChart>
      <c:catAx>
        <c:axId val="20782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7828096"/>
        <c:crosses val="autoZero"/>
        <c:auto val="1"/>
        <c:lblAlgn val="ctr"/>
        <c:lblOffset val="100"/>
        <c:noMultiLvlLbl val="0"/>
      </c:catAx>
      <c:valAx>
        <c:axId val="2078280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78263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3D25-C85A-417D-A206-99A944A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VSCC</Company>
  <LinksUpToDate>false</LinksUpToDate>
  <CharactersWithSpaces>17155</CharactersWithSpaces>
  <SharedDoc>false</SharedDoc>
  <HLinks>
    <vt:vector size="18" baseType="variant"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mailto:conference@vscc.ac.ru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mailto:conference@vscc.ac.ru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http://ntp-conf.volnc.ru/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eup</dc:creator>
  <cp:lastModifiedBy>Николай Олегович Якушев</cp:lastModifiedBy>
  <cp:revision>2</cp:revision>
  <cp:lastPrinted>2021-04-23T05:30:00Z</cp:lastPrinted>
  <dcterms:created xsi:type="dcterms:W3CDTF">2021-05-19T08:24:00Z</dcterms:created>
  <dcterms:modified xsi:type="dcterms:W3CDTF">2021-05-19T08:24:00Z</dcterms:modified>
</cp:coreProperties>
</file>